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D" w:rsidRDefault="000308FD"/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spacing w:before="60" w:after="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eastAsia="Calibri"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0308FD" w:rsidRDefault="000308F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3"/>
        <w:gridCol w:w="7663"/>
      </w:tblGrid>
      <w:tr w:rsidR="000308FD" w:rsidTr="00086C31">
        <w:tc>
          <w:tcPr>
            <w:tcW w:w="9026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0308FD" w:rsidTr="00086C31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Temat: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Zasady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086C31" w:rsidTr="00086C31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86C31" w:rsidRDefault="00086C31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86C31" w:rsidRPr="007A7B95" w:rsidRDefault="00086C31" w:rsidP="00423EF3">
            <w:pPr>
              <w:tabs>
                <w:tab w:val="left" w:pos="709"/>
                <w:tab w:val="left" w:pos="2565"/>
                <w:tab w:val="center" w:pos="3723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26</w:t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września 2019 roku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(czwartek)</w:t>
            </w:r>
          </w:p>
        </w:tc>
      </w:tr>
      <w:tr w:rsidR="00086C31" w:rsidTr="00086C31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86C31" w:rsidRDefault="00086C31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86C31" w:rsidRPr="007A7B95" w:rsidRDefault="00086C31" w:rsidP="00423EF3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Biuro LGD „Zaścianek Mazowsza” ul. Polna 15, 07-405 Troszyn</w:t>
            </w: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308FD">
        <w:tc>
          <w:tcPr>
            <w:tcW w:w="9071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UCZESTNIKA SZKOLENIA</w:t>
            </w: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Telefon kontaktowy: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t>OŚWIADCZENIA</w:t>
            </w:r>
            <w:r>
              <w:rPr>
                <w:rStyle w:val="Zakotwiczenieprzypisukocowego"/>
                <w:rFonts w:eastAsia="Calibri" w:cstheme="minorHAnsi"/>
                <w:b/>
                <w:bCs/>
                <w:szCs w:val="24"/>
              </w:rPr>
              <w:endnoteReference w:id="1"/>
            </w:r>
          </w:p>
        </w:tc>
      </w:tr>
      <w:tr w:rsidR="000308FD">
        <w:trPr>
          <w:trHeight w:val="4206"/>
        </w:trPr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Mazowsza ”;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0308FD" w:rsidRPr="0026721E" w:rsidRDefault="005D366A">
            <w:pPr>
              <w:pStyle w:val="Tretekstu"/>
              <w:numPr>
                <w:ilvl w:val="0"/>
                <w:numId w:val="1"/>
              </w:numPr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color w:val="0D0D0D" w:themeColor="text1" w:themeTint="F2"/>
                <w:sz w:val="20"/>
                <w:szCs w:val="20"/>
              </w:rPr>
              <w:t xml:space="preserve">wyrażam zgodę na przetwarzanie moich danych osobowych przez administratora danych tj.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Stowarzyszenie Lokalna Grupa Działania ,,Zaścianek Mazowsza” z siedzibą w Troszynie, ul. Polna 15 , 07-405 Troszyn 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>w celu opublikowania zdjęć z udziału w szkoleniu  z dnia</w:t>
            </w:r>
            <w:r w:rsidR="00DB614B">
              <w:rPr>
                <w:color w:val="0D0D0D" w:themeColor="text1" w:themeTint="F2"/>
                <w:sz w:val="20"/>
                <w:szCs w:val="20"/>
              </w:rPr>
              <w:t xml:space="preserve"> 26.09.2019 r.</w:t>
            </w:r>
            <w:r w:rsidRPr="002672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na oficjalnej stronie internetowej, portalach społecznościowych prowadzonych przez Stowarzyszenie, tablicy ogłoszeń oraz materiałach promocyjnych wydawanych przez Stowarzyszenie.</w:t>
            </w:r>
          </w:p>
          <w:p w:rsidR="000308FD" w:rsidRPr="0026721E" w:rsidRDefault="005D366A">
            <w:pPr>
              <w:pStyle w:val="Tretekstu"/>
              <w:spacing w:after="160" w:line="30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Oświadczam, że mam świadomość iż podanie danych jest dobrowolne, oraz że zgoda może być cofnięta </w:t>
            </w:r>
            <w:r w:rsidR="00413F74"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w każdym czasie. Zapoznałem(-</w:t>
            </w:r>
            <w:proofErr w:type="spellStart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am</w:t>
            </w:r>
            <w:proofErr w:type="spellEnd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) się z treścią klauzuli informacyjnej, w tym z informacją o celu i sposobach przetwarzania danych osobowych oraz prawie dostępu do treści swoich danych i prawie ich poprawiania.</w:t>
            </w:r>
          </w:p>
          <w:p w:rsidR="000308FD" w:rsidRDefault="005D366A">
            <w:pPr>
              <w:pStyle w:val="Akapitzlist"/>
              <w:numPr>
                <w:ilvl w:val="0"/>
                <w:numId w:val="1"/>
              </w:numPr>
              <w:tabs>
                <w:tab w:val="left" w:pos="2427"/>
              </w:tabs>
              <w:ind w:left="46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Ja, niżej podpisany/a ……….……………………………………...................... p</w:t>
            </w:r>
            <w:r>
              <w:rPr>
                <w:rFonts w:eastAsia="Calibri" w:cstheme="minorHAnsi"/>
                <w:sz w:val="20"/>
                <w:szCs w:val="20"/>
              </w:rPr>
              <w:t>rzyjmuję do wiadomości, iż: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Troszyn.</w:t>
            </w:r>
          </w:p>
          <w:p w:rsidR="000308FD" w:rsidRPr="0026721E" w:rsidRDefault="005D366A">
            <w:pPr>
              <w:pStyle w:val="Akapitzlist"/>
              <w:spacing w:after="0"/>
              <w:ind w:left="604" w:hanging="36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Można się z nami kontaktować w następujący sposób:</w:t>
            </w:r>
          </w:p>
          <w:p w:rsidR="000308FD" w:rsidRPr="0026721E" w:rsidRDefault="005D366A">
            <w:pPr>
              <w:pStyle w:val="Akapitzlist"/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a) listownie:  ul. Polna 15, 07-405 Troszyn</w:t>
            </w:r>
          </w:p>
          <w:p w:rsidR="000308FD" w:rsidRDefault="005D366A">
            <w:pPr>
              <w:pStyle w:val="Akapitzlist"/>
              <w:spacing w:after="0"/>
              <w:ind w:left="0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b)  za pośrednictwem poczty elektronicznej: </w:t>
            </w:r>
            <w:hyperlink r:id="rId9">
              <w:r>
                <w:rPr>
                  <w:rStyle w:val="czeinternetowe"/>
                  <w:rFonts w:eastAsia="Calibri" w:cstheme="minorHAnsi"/>
                  <w:color w:val="0000FF"/>
                  <w:sz w:val="20"/>
                  <w:szCs w:val="20"/>
                </w:rPr>
                <w:t>lgdzascianekmazowsza@wp.pl</w:t>
              </w:r>
            </w:hyperlink>
            <w:hyperlink>
              <w:r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spacing w:after="0"/>
              <w:ind w:left="567" w:hanging="363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dane osobowe będą przetwarzane w celu rejestracji i organizacji szkolenia, które odbędzie się </w:t>
            </w:r>
            <w:r w:rsidR="00086C31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26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września 2019 roku w </w:t>
            </w:r>
            <w:r w:rsidR="00086C31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Troszynie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, zgodnie z  </w:t>
            </w:r>
            <w:r>
              <w:rPr>
                <w:rFonts w:eastAsia="Calibri" w:cstheme="minorHAnsi"/>
                <w:sz w:val="20"/>
                <w:szCs w:val="20"/>
              </w:rPr>
              <w:t xml:space="preserve">art. 6 ust. 1 lit. c rozporządzenia Parlamentu Europejskiego i Rady (UE) 2016/679 z dnia 27 kwietnia 2016 r. w sprawie ochrony osób fizycznych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w związku z przetwarzaniem danych osobowych i w sprawie swobodnego przepływu takich danych oraz uchylenia dyrektywy 95/46/WE ogólne rozporządzenie o ochronie danych (Dz. Urz. UE L 119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04.05.2016,str. 1), dalej „RODO”, gdy jest to niezbędne do wypełnienia obowiązku prawnego ciążącego na administratorze danych (dane obowiązkowe) lub art. 6 ust. 1 lit. a RODO, tj. na podstawie odrębnej zgody na przetwarzanie danych osobowych, która obejmuje zakres danych szerszy, niż to wynika z powszechnie obowiązującego prawa (dane nieobowiązkowe);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zebrane dane osobowe na podstawach, o których mowa w pkt 2 będą przetwarzane przez administratora danych w celu realizacji zadań wynikających z art. 34 ust. 3 li.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ustanawiającego przepisy ogólne dotyczące Europejskiego Funduszu Rozwoju Regionalnego, Europejskiego Funduszu Społecznego, Funduszu Spójności i Europejskiego Funduszu Morskiego                               i Rybackiego oraz uchylającego rozporządzeni Rady (WE) nr 1083/2006 (Dz. Urz. UE L 347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</w:t>
            </w:r>
            <w:r w:rsidR="0026721E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będą przetwarzane przez okres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niezbędny do przeprowadzenia szkolenia</w:t>
            </w:r>
            <w:r>
              <w:rPr>
                <w:rFonts w:eastAsia="Calibri" w:cstheme="minorHAnsi"/>
                <w:sz w:val="20"/>
                <w:szCs w:val="20"/>
              </w:rPr>
              <w:t xml:space="preserve">, oraz nie krócej niż w okresie 5 lat liczonym od dnia wypłaty ostatniej transzy pomocy w związku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0308FD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dane osobowe zebrane na podstawie art. 6 ust. 1 lit. a RODO, tj. na podstawie odrębnej zgody na przetwarzanie danych osobowych będą przetwarzane przez okres realizacji zadań</w:t>
            </w:r>
            <w:r w:rsidR="00413F74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oraz nie krócej niż w okresie 5 lat  liczonym od dnia wypłaty ostatniej transzy pomocy w związku z realizacją projektu, lub do czasu jej odwołania;</w:t>
            </w:r>
          </w:p>
          <w:p w:rsidR="000308FD" w:rsidRPr="0026721E" w:rsidRDefault="005D366A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Zgodnie z RODO przysługuje mi: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a) prawo dostępu do swoich danych oraz otrzymania ich kopii;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b) prawo do sprostowania (poprawiania) swoich danych;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c) prawo do usunięcia danych osobowych;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d) prawo do ograniczenia przetwarzania danych;</w:t>
            </w:r>
          </w:p>
          <w:p w:rsid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e) prawo do cofnięcia zgody w dowolnym momencie bez wpływu na zgodność z prawem przetwarzania którego dokonano na podstawie zgody przed jej cofnięciem. </w:t>
            </w:r>
          </w:p>
          <w:p w:rsidR="000308FD" w:rsidRPr="0026721E" w:rsidRDefault="005D366A" w:rsidP="0026721E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f) prawo do wniesienia skargi do Prezesa UODO (na adres Urzędu Ochrony Danych Osobowych, ul. Stawki 2, 00-193 Warszawa). </w:t>
            </w:r>
          </w:p>
          <w:p w:rsidR="000308FD" w:rsidRPr="0026721E" w:rsidRDefault="005D366A" w:rsidP="00BA6077">
            <w:pPr>
              <w:pStyle w:val="Akapitzlist"/>
              <w:tabs>
                <w:tab w:val="left" w:pos="894"/>
              </w:tabs>
              <w:spacing w:after="0"/>
              <w:ind w:left="308" w:hanging="64"/>
              <w:jc w:val="both"/>
              <w:rPr>
                <w:strike/>
                <w:color w:val="0D0D0D" w:themeColor="text1" w:themeTint="F2"/>
              </w:rPr>
            </w:pPr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Podanie wymienionych w formularzu rejestracyjnym danych osobowych</w:t>
            </w:r>
            <w:r w:rsidR="00BA6077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 xml:space="preserve"> jest dobrowolne, ale konieczne </w:t>
            </w:r>
            <w:bookmarkStart w:id="0" w:name="_GoBack"/>
            <w:bookmarkEnd w:id="0"/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do zarejestrowania się na szkolenie.</w:t>
            </w:r>
          </w:p>
          <w:p w:rsidR="000308FD" w:rsidRDefault="000308FD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08FD" w:rsidRDefault="005D366A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……………………………………………….                                                         ...…..…………………………………………………</w:t>
            </w:r>
          </w:p>
          <w:p w:rsidR="000308FD" w:rsidRDefault="005D366A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Miejscowość, data                                                                                Podpis uczestnika</w:t>
            </w:r>
          </w:p>
        </w:tc>
      </w:tr>
    </w:tbl>
    <w:p w:rsidR="000308FD" w:rsidRDefault="005D366A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0308FD"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0308FD">
        <w:trPr>
          <w:trHeight w:val="1081"/>
        </w:trPr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>do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13.09.2019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r. </w:t>
            </w:r>
            <w:r>
              <w:rPr>
                <w:rFonts w:eastAsia="Calibri" w:cstheme="minorHAnsi"/>
                <w:bCs/>
                <w:sz w:val="20"/>
                <w:szCs w:val="24"/>
              </w:rPr>
              <w:t xml:space="preserve">na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07-405 Troszyn, ul. Polna 15 lub e-mail:</w:t>
            </w: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>
              <w:r>
                <w:rPr>
                  <w:rStyle w:val="czeinternetowe"/>
                  <w:rFonts w:eastAsia="Calibri"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0308FD" w:rsidRDefault="000308FD">
      <w:pPr>
        <w:tabs>
          <w:tab w:val="left" w:pos="709"/>
          <w:tab w:val="left" w:pos="5387"/>
        </w:tabs>
        <w:spacing w:before="120" w:after="0" w:line="240" w:lineRule="auto"/>
      </w:pPr>
    </w:p>
    <w:sectPr w:rsidR="000308FD" w:rsidSect="00566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425" w:left="1418" w:header="42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29" w:rsidRDefault="00722129">
      <w:r>
        <w:separator/>
      </w:r>
    </w:p>
  </w:endnote>
  <w:endnote w:type="continuationSeparator" w:id="0">
    <w:p w:rsidR="00722129" w:rsidRDefault="00722129">
      <w:r>
        <w:continuationSeparator/>
      </w:r>
    </w:p>
  </w:endnote>
  <w:endnote w:id="1">
    <w:p w:rsidR="000308FD" w:rsidRDefault="005D366A">
      <w:pPr>
        <w:pStyle w:val="Przypiskocowy"/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29" w:rsidRDefault="00722129">
      <w:pPr>
        <w:spacing w:after="0" w:line="240" w:lineRule="auto"/>
      </w:pPr>
      <w:r>
        <w:separator/>
      </w:r>
    </w:p>
  </w:footnote>
  <w:footnote w:type="continuationSeparator" w:id="0">
    <w:p w:rsidR="00722129" w:rsidRDefault="0072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0308FD">
      <w:trPr>
        <w:trHeight w:val="851"/>
      </w:trPr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</w:pPr>
          <w:r>
            <w:rPr>
              <w:noProof/>
            </w:rPr>
            <w:drawing>
              <wp:inline distT="0" distB="0" distL="0" distR="0" wp14:anchorId="563F4565" wp14:editId="54560896">
                <wp:extent cx="819150" cy="542925"/>
                <wp:effectExtent l="0" t="0" r="0" b="9525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4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782" w:dyaOrig="527">
              <v:shape id="ole_rId2" o:spid="_x0000_i1025" style="width:69pt;height:46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27797872" r:id="rId3"/>
            </w:objec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553" w:dyaOrig="553">
              <v:shape id="ole_rId4" o:spid="_x0000_i1026" style="width:48.75pt;height:48.75pt" coordsize="" o:spt="100" adj="0,,0" path="" stroked="f">
                <v:stroke joinstyle="miter"/>
                <v:imagedata r:id="rId4" o:title=""/>
                <v:formulas/>
                <v:path o:connecttype="segments"/>
              </v:shape>
              <o:OLEObject Type="Embed" ProgID="PBrush" ShapeID="ole_rId4" DrawAspect="Content" ObjectID="_1627797873" r:id="rId5"/>
            </w:object>
          </w:r>
        </w:p>
      </w:tc>
      <w:tc>
        <w:tcPr>
          <w:tcW w:w="2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394349E" wp14:editId="67B347DF">
                <wp:extent cx="1082040" cy="647700"/>
                <wp:effectExtent l="0" t="0" r="0" b="0"/>
                <wp:docPr id="2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4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„Europejski Fundusz Rolny na rzecz Rozwoju Obszarów Wiejskich: Europa inwestująca w obszary wiejskie”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Instytucja Zarządzająca PROW 2014-2020 – Minister Rolnictwa i Rozwoju Wsi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Materiał opracowany przez Stowarzyszenie Lokalna Grupa Działania „Zaścianek Mazowsza”</w:t>
    </w:r>
  </w:p>
  <w:p w:rsidR="000308FD" w:rsidRDefault="005D366A">
    <w:pPr>
      <w:pStyle w:val="NormalnyWeb"/>
      <w:spacing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sz w:val="16"/>
        <w:szCs w:val="16"/>
      </w:rPr>
      <w:t xml:space="preserve">współfinansowany ze środków Unii Europejskiej w ramach poddziałania 19.4 „Wsparcie na rzecz kosztów bieżących i aktywizacji” </w:t>
    </w:r>
    <w:r>
      <w:rPr>
        <w:rFonts w:ascii="Calibri" w:eastAsia="+mn-ea" w:hAnsi="Calibri" w:cs="+mn-cs"/>
        <w:i/>
        <w:iCs/>
        <w:color w:val="000000"/>
        <w:sz w:val="16"/>
        <w:szCs w:val="16"/>
      </w:rPr>
      <w:br/>
      <w:t>Programu Rozwoju Obszarów Wiejskich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6E" w:rsidRDefault="005665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48"/>
    <w:multiLevelType w:val="multilevel"/>
    <w:tmpl w:val="F842BF04"/>
    <w:lvl w:ilvl="0">
      <w:start w:val="1"/>
      <w:numFmt w:val="decimal"/>
      <w:lvlText w:val="%1."/>
      <w:lvlJc w:val="left"/>
      <w:pPr>
        <w:ind w:left="1254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C015B55"/>
    <w:multiLevelType w:val="multilevel"/>
    <w:tmpl w:val="45F8988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E5BBC"/>
    <w:multiLevelType w:val="multilevel"/>
    <w:tmpl w:val="2D4C1B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D"/>
    <w:rsid w:val="000308FD"/>
    <w:rsid w:val="00086C31"/>
    <w:rsid w:val="0026721E"/>
    <w:rsid w:val="00413F74"/>
    <w:rsid w:val="0056656E"/>
    <w:rsid w:val="005913D3"/>
    <w:rsid w:val="005D366A"/>
    <w:rsid w:val="00722129"/>
    <w:rsid w:val="00BA6077"/>
    <w:rsid w:val="00D33C93"/>
    <w:rsid w:val="00D8198F"/>
    <w:rsid w:val="00DB614B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D965-A6A2-4DB2-93AA-BB2AF185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5</cp:revision>
  <cp:lastPrinted>2016-08-11T11:44:00Z</cp:lastPrinted>
  <dcterms:created xsi:type="dcterms:W3CDTF">2019-08-20T06:46:00Z</dcterms:created>
  <dcterms:modified xsi:type="dcterms:W3CDTF">2019-08-20T07:18:00Z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