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7E" w:rsidRPr="00CD5A25" w:rsidRDefault="00D8447E" w:rsidP="00D8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A25">
        <w:rPr>
          <w:rFonts w:ascii="Times New Roman" w:hAnsi="Times New Roman" w:cs="Times New Roman"/>
          <w:b/>
          <w:sz w:val="28"/>
          <w:szCs w:val="28"/>
        </w:rPr>
        <w:t>Umowa o powierzenie grantu</w:t>
      </w:r>
    </w:p>
    <w:p w:rsidR="00D8447E" w:rsidRPr="00CD5A25" w:rsidRDefault="00D8447E" w:rsidP="00D8447E">
      <w:pPr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……………..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CD5A25">
        <w:rPr>
          <w:rFonts w:ascii="Times New Roman" w:hAnsi="Times New Roman" w:cs="Times New Roman"/>
          <w:b/>
        </w:rPr>
        <w:t xml:space="preserve"> ramach Programu Rozwoju Obszarów Wiejskich na lata 2014- 2020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Działanie 19,, Wsparcie dla rozwoju lokalnego w ramach inicjatywy LEADER”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Poddziałanie 19.2 ,,Wsparcie na wdrażanie operacji w ramach strategii rozwoju lokalnego kierowanego przez społeczność”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>…………………………… w …………………………………</w:t>
      </w:r>
    </w:p>
    <w:p w:rsidR="00D8447E" w:rsidRPr="00CD5A25" w:rsidRDefault="00D8447E" w:rsidP="00D8447E">
      <w:pPr>
        <w:spacing w:line="240" w:lineRule="auto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  <w:b/>
        </w:rPr>
        <w:t>Stowarzyszeniem Lokalna Grupa Działania ,, Zaścianek Mazowsza”</w:t>
      </w:r>
      <w:r w:rsidRPr="00CD5A25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                        </w:t>
      </w:r>
      <w:r w:rsidRPr="00CD5A25">
        <w:rPr>
          <w:rFonts w:ascii="Times New Roman" w:hAnsi="Times New Roman" w:cs="Times New Roman"/>
        </w:rPr>
        <w:t>w Troszynie pr</w:t>
      </w:r>
      <w:r>
        <w:rPr>
          <w:rFonts w:ascii="Times New Roman" w:hAnsi="Times New Roman" w:cs="Times New Roman"/>
        </w:rPr>
        <w:t>zy ul. Polnej </w:t>
      </w:r>
      <w:r w:rsidRPr="00CD5A25">
        <w:rPr>
          <w:rFonts w:ascii="Times New Roman" w:hAnsi="Times New Roman" w:cs="Times New Roman"/>
        </w:rPr>
        <w:t>15 zwanym dalej ,,LGD” reprezentowanym przez: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1)……………………………………………………………………………………………………….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2)……………………………………………………………………………………………………….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a</w:t>
      </w:r>
    </w:p>
    <w:p w:rsidR="00D8447E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 siedzibą w 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NIP</w:t>
      </w:r>
      <w:r w:rsidRPr="00CD5A25">
        <w:rPr>
          <w:rStyle w:val="Odwoanieprzypisudolnego"/>
          <w:rFonts w:ascii="Times New Roman" w:hAnsi="Times New Roman" w:cs="Times New Roman"/>
        </w:rPr>
        <w:footnoteReference w:id="1"/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REGON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KRS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PESEL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wanym (ą) ,,Grantobiorcą” reprezentowanym(ą) przez: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Default="00D8447E" w:rsidP="00D8447E">
      <w:pPr>
        <w:jc w:val="both"/>
        <w:rPr>
          <w:rFonts w:ascii="Times New Roman" w:hAnsi="Times New Roman" w:cs="Times New Roman"/>
        </w:rPr>
      </w:pPr>
      <w:r w:rsidRPr="004B5846">
        <w:rPr>
          <w:rFonts w:ascii="Times New Roman" w:hAnsi="Times New Roman" w:cs="Times New Roman"/>
        </w:rPr>
        <w:t>W oparciu o przepisy art. 17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ust. 4 ustawy z dnia 20.02.2015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r</w:t>
      </w:r>
      <w:r w:rsidRPr="004B5846">
        <w:rPr>
          <w:rFonts w:ascii="Times New Roman" w:hAnsi="Times New Roman" w:cs="Times New Roman"/>
          <w:i/>
        </w:rPr>
        <w:t>. o rozwoju lokalnym z udziałem lokalnej</w:t>
      </w:r>
      <w:r>
        <w:rPr>
          <w:rFonts w:ascii="Times New Roman" w:hAnsi="Times New Roman" w:cs="Times New Roman"/>
          <w:i/>
        </w:rPr>
        <w:t xml:space="preserve"> </w:t>
      </w:r>
      <w:r w:rsidRPr="004B5846">
        <w:rPr>
          <w:rFonts w:ascii="Times New Roman" w:hAnsi="Times New Roman" w:cs="Times New Roman"/>
          <w:i/>
        </w:rPr>
        <w:t>społeczności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CD5A25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U. z 2015 r. poz. 378 </w:t>
      </w:r>
      <w:r w:rsidR="003320D5">
        <w:rPr>
          <w:rFonts w:ascii="Times New Roman" w:hAnsi="Times New Roman" w:cs="Times New Roman"/>
        </w:rPr>
        <w:t>i z 2018</w:t>
      </w:r>
      <w:r>
        <w:rPr>
          <w:rFonts w:ascii="Times New Roman" w:hAnsi="Times New Roman" w:cs="Times New Roman"/>
        </w:rPr>
        <w:t xml:space="preserve"> r. poz. </w:t>
      </w:r>
      <w:r w:rsidR="003320D5">
        <w:rPr>
          <w:rFonts w:ascii="Times New Roman" w:hAnsi="Times New Roman" w:cs="Times New Roman"/>
        </w:rPr>
        <w:t>140</w:t>
      </w:r>
      <w:r w:rsidRPr="004B58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w zw. z art. 35 ust.</w:t>
      </w:r>
      <w:r>
        <w:rPr>
          <w:rFonts w:ascii="Times New Roman" w:hAnsi="Times New Roman" w:cs="Times New Roman"/>
        </w:rPr>
        <w:t> </w:t>
      </w:r>
      <w:r w:rsidRPr="004B5846">
        <w:rPr>
          <w:rFonts w:ascii="Times New Roman" w:hAnsi="Times New Roman" w:cs="Times New Roman"/>
        </w:rPr>
        <w:t>6 ustawy z dnia 11.07.2014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r. </w:t>
      </w:r>
      <w:r w:rsidRPr="004B5846">
        <w:rPr>
          <w:rFonts w:ascii="Times New Roman" w:hAnsi="Times New Roman" w:cs="Times New Roman"/>
          <w:i/>
        </w:rPr>
        <w:t>o zasadach</w:t>
      </w:r>
      <w:r>
        <w:rPr>
          <w:rFonts w:ascii="Times New Roman" w:hAnsi="Times New Roman" w:cs="Times New Roman"/>
          <w:i/>
        </w:rPr>
        <w:t xml:space="preserve"> </w:t>
      </w:r>
      <w:r w:rsidRPr="004B5846">
        <w:rPr>
          <w:rFonts w:ascii="Times New Roman" w:hAnsi="Times New Roman" w:cs="Times New Roman"/>
          <w:i/>
        </w:rPr>
        <w:t xml:space="preserve">realizacji programów w zakresie polityki spójności </w:t>
      </w:r>
      <w:r w:rsidR="00332B4D">
        <w:rPr>
          <w:rFonts w:ascii="Times New Roman" w:hAnsi="Times New Roman" w:cs="Times New Roman"/>
          <w:i/>
        </w:rPr>
        <w:t>fi</w:t>
      </w:r>
      <w:r w:rsidRPr="004B5846">
        <w:rPr>
          <w:rFonts w:ascii="Times New Roman" w:hAnsi="Times New Roman" w:cs="Times New Roman"/>
          <w:i/>
        </w:rPr>
        <w:t>nansowanych w</w:t>
      </w:r>
      <w:r w:rsidR="003320D5">
        <w:rPr>
          <w:rFonts w:ascii="Times New Roman" w:hAnsi="Times New Roman" w:cs="Times New Roman"/>
          <w:i/>
        </w:rPr>
        <w:t> </w:t>
      </w:r>
      <w:r w:rsidRPr="004B5846">
        <w:rPr>
          <w:rFonts w:ascii="Times New Roman" w:hAnsi="Times New Roman" w:cs="Times New Roman"/>
          <w:i/>
        </w:rPr>
        <w:t xml:space="preserve">perspektywie finansowej </w:t>
      </w:r>
      <w:r w:rsidRPr="005C554B">
        <w:rPr>
          <w:rFonts w:ascii="Times New Roman" w:hAnsi="Times New Roman" w:cs="Times New Roman"/>
          <w:i/>
        </w:rPr>
        <w:t>2014</w:t>
      </w:r>
      <w:r>
        <w:rPr>
          <w:rFonts w:ascii="Times New Roman" w:hAnsi="Times New Roman" w:cs="Times New Roman"/>
          <w:i/>
        </w:rPr>
        <w:t xml:space="preserve"> – </w:t>
      </w:r>
      <w:r w:rsidRPr="005C554B">
        <w:rPr>
          <w:rFonts w:ascii="Times New Roman" w:hAnsi="Times New Roman" w:cs="Times New Roman"/>
          <w:i/>
        </w:rPr>
        <w:t>2020</w:t>
      </w:r>
      <w:r w:rsidRPr="004B5846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U. 2014</w:t>
      </w:r>
      <w:r>
        <w:rPr>
          <w:rFonts w:ascii="Times New Roman" w:hAnsi="Times New Roman" w:cs="Times New Roman"/>
        </w:rPr>
        <w:t xml:space="preserve"> r</w:t>
      </w:r>
      <w:r w:rsidRPr="004B5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 </w:t>
      </w:r>
      <w:r w:rsidRPr="004B5846">
        <w:rPr>
          <w:rFonts w:ascii="Times New Roman" w:hAnsi="Times New Roman" w:cs="Times New Roman"/>
        </w:rPr>
        <w:t>1146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z późn. zm.) strony zawierają umowę następującej treści:</w:t>
      </w:r>
    </w:p>
    <w:p w:rsidR="00D8447E" w:rsidRPr="004B5846" w:rsidRDefault="00D8447E" w:rsidP="00D8447E">
      <w:pPr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1</w:t>
      </w:r>
    </w:p>
    <w:p w:rsidR="00D8447E" w:rsidRPr="00CD5A25" w:rsidRDefault="00D8447E" w:rsidP="00D8447E">
      <w:pPr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Określenia i skróty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Użyte </w:t>
      </w:r>
      <w:r>
        <w:rPr>
          <w:rFonts w:ascii="Times New Roman" w:hAnsi="Times New Roman" w:cs="Times New Roman"/>
        </w:rPr>
        <w:t xml:space="preserve">określenia </w:t>
      </w:r>
      <w:r w:rsidRPr="00CD5A25">
        <w:rPr>
          <w:rFonts w:ascii="Times New Roman" w:hAnsi="Times New Roman" w:cs="Times New Roman"/>
        </w:rPr>
        <w:t xml:space="preserve">w umowie o powierzenie grantu , </w:t>
      </w:r>
      <w:r>
        <w:rPr>
          <w:rFonts w:ascii="Times New Roman" w:hAnsi="Times New Roman" w:cs="Times New Roman"/>
        </w:rPr>
        <w:t>zwanej dalej ,,Umową”,</w:t>
      </w:r>
      <w:r w:rsidRPr="00CD5A25">
        <w:rPr>
          <w:rFonts w:ascii="Times New Roman" w:hAnsi="Times New Roman" w:cs="Times New Roman"/>
        </w:rPr>
        <w:t xml:space="preserve"> oznaczają:</w:t>
      </w:r>
    </w:p>
    <w:p w:rsidR="00D8447E" w:rsidRPr="00BC5C91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5C91">
        <w:rPr>
          <w:rFonts w:ascii="Times New Roman" w:hAnsi="Times New Roman" w:cs="Times New Roman"/>
          <w:b/>
        </w:rPr>
        <w:t>Agencja</w:t>
      </w:r>
      <w:r>
        <w:rPr>
          <w:rFonts w:ascii="Times New Roman" w:hAnsi="Times New Roman" w:cs="Times New Roman"/>
        </w:rPr>
        <w:t xml:space="preserve"> – Agencja Restrukturyzacji i Modernizacji Rolnictwa;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EFRROW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Europejski Fundusz Rolny na rzecz Rozwo</w:t>
      </w:r>
      <w:r>
        <w:rPr>
          <w:rFonts w:ascii="Times New Roman" w:hAnsi="Times New Roman" w:cs="Times New Roman"/>
        </w:rPr>
        <w:t>ju Obszarów Wiejskich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  <w:b/>
        </w:rPr>
        <w:t>/Pomoc –</w:t>
      </w:r>
      <w:r w:rsidRPr="00CD5A25">
        <w:rPr>
          <w:rFonts w:ascii="Times New Roman" w:hAnsi="Times New Roman" w:cs="Times New Roman"/>
        </w:rPr>
        <w:t xml:space="preserve"> środki finansowe powierzone przez LGD Grantobiorcy na realizacje zadań służących osiągnięciu celu projektu grantowego;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Grantobiorca</w:t>
      </w:r>
      <w:r>
        <w:rPr>
          <w:rFonts w:ascii="Times New Roman" w:hAnsi="Times New Roman" w:cs="Times New Roman"/>
          <w:b/>
        </w:rPr>
        <w:t xml:space="preserve"> – </w:t>
      </w:r>
      <w:r w:rsidRPr="00CD5A25">
        <w:rPr>
          <w:rFonts w:ascii="Times New Roman" w:hAnsi="Times New Roman" w:cs="Times New Roman"/>
        </w:rPr>
        <w:t>podmiot publiczny lub prywatny, wybrany prze</w:t>
      </w: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 xml:space="preserve"> LGD w drodze otwartego naboru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realizacji projektu grantowego,</w:t>
      </w:r>
      <w:r w:rsidR="00332B4D"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któremu zostaje udzielony grant;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LGD</w:t>
      </w:r>
      <w:r>
        <w:rPr>
          <w:rFonts w:ascii="Times New Roman" w:hAnsi="Times New Roman" w:cs="Times New Roman"/>
          <w:b/>
        </w:rPr>
        <w:t xml:space="preserve"> – </w:t>
      </w:r>
      <w:r w:rsidRPr="00CD5A25">
        <w:rPr>
          <w:rFonts w:ascii="Times New Roman" w:hAnsi="Times New Roman" w:cs="Times New Roman"/>
        </w:rPr>
        <w:t>Stowarzyszenie Lokalna Grupa Działania ,,Zaścianek Mazowsza” z siedzibą</w:t>
      </w:r>
      <w:r>
        <w:rPr>
          <w:rFonts w:ascii="Times New Roman" w:hAnsi="Times New Roman" w:cs="Times New Roman"/>
        </w:rPr>
        <w:t xml:space="preserve"> w </w:t>
      </w:r>
      <w:r w:rsidRPr="00CD5A25">
        <w:rPr>
          <w:rFonts w:ascii="Times New Roman" w:hAnsi="Times New Roman" w:cs="Times New Roman"/>
        </w:rPr>
        <w:t>Troszynie;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LSR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Strategia Rozwoju Lokalnego Kierowanego przez Społeczność obszaru Stowarzyszenia Lokalna Grupa Działania ,,Zaścianek Mazowsza” na lata 2016 – 2023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Ostateczne rozliczenie zadania </w:t>
      </w:r>
      <w:r w:rsidRPr="00CD5A25">
        <w:rPr>
          <w:rFonts w:ascii="Times New Roman" w:hAnsi="Times New Roman" w:cs="Times New Roman"/>
        </w:rPr>
        <w:t>– zatwierdzenie całkowitej realizacj</w:t>
      </w:r>
      <w:r>
        <w:rPr>
          <w:rFonts w:ascii="Times New Roman" w:hAnsi="Times New Roman" w:cs="Times New Roman"/>
        </w:rPr>
        <w:t>i grantu, tj. akceptacja sprawozdania i wniosku o rozliczenie grantu</w:t>
      </w:r>
      <w:r w:rsidRPr="00CD5A25">
        <w:rPr>
          <w:rFonts w:ascii="Times New Roman" w:hAnsi="Times New Roman" w:cs="Times New Roman"/>
        </w:rPr>
        <w:t xml:space="preserve"> wraz z załączoną dokumentacją;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Płatność końcowa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CD5A25">
        <w:rPr>
          <w:rFonts w:ascii="Times New Roman" w:hAnsi="Times New Roman" w:cs="Times New Roman"/>
        </w:rPr>
        <w:t>płatność dokonywana na podstawie wni</w:t>
      </w:r>
      <w:r>
        <w:rPr>
          <w:rFonts w:ascii="Times New Roman" w:hAnsi="Times New Roman" w:cs="Times New Roman"/>
        </w:rPr>
        <w:t>osku o rozliczenie grantu</w:t>
      </w:r>
      <w:r w:rsidRPr="00CD5A25">
        <w:rPr>
          <w:rFonts w:ascii="Times New Roman" w:hAnsi="Times New Roman" w:cs="Times New Roman"/>
        </w:rPr>
        <w:t xml:space="preserve"> składanego po zrealizowaniu całego zadania;</w:t>
      </w:r>
    </w:p>
    <w:p w:rsidR="00D8447E" w:rsidRPr="000B74B0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Płatność zaliczkowa </w:t>
      </w:r>
      <w:r w:rsidRPr="00CD5A25">
        <w:rPr>
          <w:rFonts w:ascii="Times New Roman" w:hAnsi="Times New Roman" w:cs="Times New Roman"/>
        </w:rPr>
        <w:t xml:space="preserve">– płatność dokonywana na podstawie wniosku o </w:t>
      </w:r>
      <w:r>
        <w:rPr>
          <w:rFonts w:ascii="Times New Roman" w:hAnsi="Times New Roman" w:cs="Times New Roman"/>
        </w:rPr>
        <w:t>wypłatę zaliczki na rachunek grantobiorcy</w:t>
      </w:r>
      <w:r w:rsidRPr="00CD5A25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Projekt grantowy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projekt, w którym LGD udziela granty na realizacje zadań służących osiągnięciu celu tego projektu przez grantobiorców;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</w:rPr>
        <w:t>– Program Rozwoju Obszarów Wiejskich na lata 2014 – 2020, o którym mowa w Komunikacie Ministra Rolnictwa i Rozwoju Wsi z dnia 21 maja 2015 r. o zatwierdzeniu przez Komisję Europejską Programu Rozwoju Obszarów Wiejskich na lata 2014 – 2020 oraz adresie strony internetowej, na której został on zamieszczony (M. P. poz. 541) wraz ze zmianami, o których mowa w Komunikacie Ministra Rolnictwa i Rozwoju Wsi z dnia 23 maja 2016 r. o zatwierdzeniu przez Komisję Europejską zmian Programu Rozwoju Obszarów Wiejskich na lata 2014 – 2020 (M. P. poz. 496), Komunikacie Ministra Rolnictwa i Rozwoju Wsi z dnia 26 stycznia 2017 r. o zatwierdzeniu przez Komisję Europejską zmian Programu Rozwoju Obszarów Wiejskich na lata 2014 – 2020 (M. P. poz. 161) oraz Komunikacie Ministra Rolnictwa i Rozwoju Wsi z dnia 7 sierpnia 2017 r. o zatwierdzeniu przez Komisje Europejską zmian Programu Rozwoju Obszarów Wiejskich na lata 2014 – 2020 (M. P. poz. 819);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Rachunek </w:t>
      </w:r>
      <w:r w:rsidRPr="00CD5A25">
        <w:rPr>
          <w:rFonts w:ascii="Times New Roman" w:hAnsi="Times New Roman" w:cs="Times New Roman"/>
          <w:b/>
        </w:rPr>
        <w:t>bankowy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rachunek bankowy lub rachunek prowadzony w spółdzielczej kasie o</w:t>
      </w:r>
      <w:r>
        <w:rPr>
          <w:rFonts w:ascii="Times New Roman" w:hAnsi="Times New Roman" w:cs="Times New Roman"/>
        </w:rPr>
        <w:t>szczędnościowo – kredytowej grantobiorcy</w:t>
      </w:r>
      <w:r w:rsidRPr="00CD5A25">
        <w:rPr>
          <w:rFonts w:ascii="Times New Roman" w:hAnsi="Times New Roman" w:cs="Times New Roman"/>
        </w:rPr>
        <w:t xml:space="preserve"> lub jego cesjonariusza</w:t>
      </w:r>
      <w:r>
        <w:rPr>
          <w:rFonts w:ascii="Times New Roman" w:hAnsi="Times New Roman" w:cs="Times New Roman"/>
        </w:rPr>
        <w:t xml:space="preserve">, którego numer został wskazany </w:t>
      </w: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dokumencie z banku lub spółdzielczej kasy oszczędnościowo – kredytowej;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Rozporządzenie LSR</w:t>
      </w:r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</w:rPr>
        <w:t xml:space="preserve"> Rozporządzenie Ministra Rolnictwa i Rozwoju wsi z dnia 24 września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sprawie szczegółowych warunków i trybu przyznawania pomocy finansowej w ramach poddziałania ,,Wsparcie na wdrażanie operacji w ramach strategii rozwoju lokalnego kierowanego przez społeczność” objętego Programem Rozwoju Obszarów Wiejsk</w:t>
      </w:r>
      <w:r>
        <w:rPr>
          <w:rFonts w:ascii="Times New Roman" w:hAnsi="Times New Roman" w:cs="Times New Roman"/>
        </w:rPr>
        <w:t xml:space="preserve">ich na lata 2014-2020 </w:t>
      </w:r>
      <w:r w:rsidR="00332B4D">
        <w:rPr>
          <w:rFonts w:ascii="Times New Roman" w:hAnsi="Times New Roman" w:cs="Times New Roman"/>
        </w:rPr>
        <w:t xml:space="preserve">                         </w:t>
      </w:r>
      <w:r w:rsidRPr="00AA50F9">
        <w:rPr>
          <w:rFonts w:ascii="Times New Roman" w:hAnsi="Times New Roman" w:cs="Times New Roman"/>
        </w:rPr>
        <w:t>(tj. Dz.</w:t>
      </w:r>
      <w:r>
        <w:rPr>
          <w:rFonts w:ascii="Times New Roman" w:hAnsi="Times New Roman" w:cs="Times New Roman"/>
        </w:rPr>
        <w:t> </w:t>
      </w:r>
      <w:r w:rsidRPr="00AA50F9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 xml:space="preserve">z 2017 r. poz. 772 </w:t>
      </w:r>
      <w:r w:rsidR="003320D5">
        <w:rPr>
          <w:rFonts w:ascii="Times New Roman" w:hAnsi="Times New Roman" w:cs="Times New Roman"/>
        </w:rPr>
        <w:t>i 1588 oraz z 2018 r. poz. 861</w:t>
      </w:r>
      <w:r>
        <w:rPr>
          <w:rFonts w:ascii="Times New Roman" w:hAnsi="Times New Roman" w:cs="Times New Roman"/>
        </w:rPr>
        <w:t>)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Rozporządzenie nr 1303/2013 –</w:t>
      </w:r>
      <w:r>
        <w:rPr>
          <w:rFonts w:ascii="Times New Roman" w:hAnsi="Times New Roman" w:cs="Times New Roman"/>
        </w:rPr>
        <w:t xml:space="preserve"> rozporządzenie Parlamentu Europejskiego i Rady (UE) nr 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 1803/2006 ( Dz. Urz. UE L 347 z 20.12.2013 str. 320, z późn. zm.);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Rozporządzenie nr 1305/2013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rozporządzenie Parlamentu Europejskiego i Rady (UE) nr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1305/2013 z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dnia 17 grudnia 2013r. w sprawie wsparcia rozwoju obszarów wiejskich przez Europejski Fundusz Rolny na rzecz Rozwoju Obszarów Wiejskich (EFRROW) i uchylające  rozporządzenie Rady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(WE) nr 1698/2005 (Dz. Urz. UE L 347 z 20.12.2013 str. 487, z późn. zm.);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Rozporządzenie nr 808/2014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rozporządzenie wykonawcze Komisji (UE) nr 808/2014 z dnia 17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 xml:space="preserve">lipca 2014r. ustanawiające zasady stosowania rozporządzenia Parlamentu Europejskiego i Rady (UE) nr 1305/2013 w sprawie wsparcia rozwoju obszarów wiejskich przez Europejski Fundusz Rolny na rzecz Rozwoju Obszarów Wiejskich (EFRROW) (Dz.Urz.UE L 227 z 31.07.2014, </w:t>
      </w:r>
      <w:r w:rsidR="00332B4D">
        <w:rPr>
          <w:rFonts w:ascii="Times New Roman" w:hAnsi="Times New Roman" w:cs="Times New Roman"/>
        </w:rPr>
        <w:t xml:space="preserve">                         </w:t>
      </w:r>
      <w:r w:rsidRPr="00CD5A25">
        <w:rPr>
          <w:rFonts w:ascii="Times New Roman" w:hAnsi="Times New Roman" w:cs="Times New Roman"/>
        </w:rPr>
        <w:t>str. 18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z późn. zm.);</w:t>
      </w:r>
    </w:p>
    <w:p w:rsidR="00D8447E" w:rsidRPr="0093208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  <w:b/>
        </w:rPr>
        <w:t>Ustawa o finansach publicznych</w:t>
      </w:r>
      <w:r w:rsidRPr="00932085">
        <w:rPr>
          <w:rFonts w:ascii="Times New Roman" w:hAnsi="Times New Roman" w:cs="Times New Roman"/>
        </w:rPr>
        <w:t xml:space="preserve"> – ustawę z dnia 27 sierpnia 2009 r. o finansach publicznych (Dz.</w:t>
      </w:r>
      <w:r>
        <w:rPr>
          <w:rFonts w:ascii="Times New Roman" w:hAnsi="Times New Roman" w:cs="Times New Roman"/>
        </w:rPr>
        <w:t> </w:t>
      </w:r>
      <w:r w:rsidR="003320D5">
        <w:rPr>
          <w:rFonts w:ascii="Times New Roman" w:hAnsi="Times New Roman" w:cs="Times New Roman"/>
        </w:rPr>
        <w:t>U. z 2018</w:t>
      </w:r>
      <w:r w:rsidRPr="00932085">
        <w:rPr>
          <w:rFonts w:ascii="Times New Roman" w:hAnsi="Times New Roman" w:cs="Times New Roman"/>
        </w:rPr>
        <w:t xml:space="preserve"> r. poz. </w:t>
      </w:r>
      <w:r w:rsidR="003320D5">
        <w:rPr>
          <w:rFonts w:ascii="Times New Roman" w:hAnsi="Times New Roman" w:cs="Times New Roman"/>
        </w:rPr>
        <w:t>1366);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 xml:space="preserve"> Ustaw</w:t>
      </w:r>
      <w:r>
        <w:rPr>
          <w:rFonts w:ascii="Times New Roman" w:hAnsi="Times New Roman" w:cs="Times New Roman"/>
          <w:b/>
        </w:rPr>
        <w:t>a</w:t>
      </w:r>
      <w:r w:rsidRPr="00CD5A25">
        <w:rPr>
          <w:rFonts w:ascii="Times New Roman" w:hAnsi="Times New Roman" w:cs="Times New Roman"/>
          <w:b/>
        </w:rPr>
        <w:t xml:space="preserve"> RLKS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ustawa</w:t>
      </w:r>
      <w:r w:rsidRPr="00CD5A25">
        <w:rPr>
          <w:rFonts w:ascii="Times New Roman" w:hAnsi="Times New Roman" w:cs="Times New Roman"/>
        </w:rPr>
        <w:t xml:space="preserve"> z dnia 20 lutego 2015r. o rozwoju lokalnym z udziałem lok</w:t>
      </w:r>
      <w:r w:rsidR="00361A9D">
        <w:rPr>
          <w:rFonts w:ascii="Times New Roman" w:hAnsi="Times New Roman" w:cs="Times New Roman"/>
        </w:rPr>
        <w:t>alnej społeczności (Dz.U. z 2018 r. poz. 140)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Ustawa</w:t>
      </w:r>
      <w:r>
        <w:rPr>
          <w:rFonts w:ascii="Times New Roman" w:hAnsi="Times New Roman" w:cs="Times New Roman"/>
          <w:b/>
        </w:rPr>
        <w:t xml:space="preserve"> ROW </w:t>
      </w:r>
      <w:r>
        <w:rPr>
          <w:rFonts w:ascii="Times New Roman" w:hAnsi="Times New Roman" w:cs="Times New Roman"/>
        </w:rPr>
        <w:t>– ustawa</w:t>
      </w:r>
      <w:r w:rsidRPr="00CD5A25">
        <w:rPr>
          <w:rFonts w:ascii="Times New Roman" w:hAnsi="Times New Roman" w:cs="Times New Roman"/>
        </w:rPr>
        <w:t xml:space="preserve"> z dnia 20 lutego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o wspieraniu rozwoju obszarów wiejskich z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udziałem środków Europejskiego Funduszu Rolnego na rzecz Rozwoju Obszarów Wiejskich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Programu Rozwoju Obszarów Wiejskich na lata 2014-2020 (Dz.</w:t>
      </w:r>
      <w:r>
        <w:rPr>
          <w:rFonts w:ascii="Times New Roman" w:hAnsi="Times New Roman" w:cs="Times New Roman"/>
        </w:rPr>
        <w:t xml:space="preserve"> </w:t>
      </w:r>
      <w:r w:rsidR="00361A9D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 xml:space="preserve"> </w:t>
      </w:r>
      <w:r w:rsidR="00361A9D">
        <w:rPr>
          <w:rFonts w:ascii="Times New Roman" w:hAnsi="Times New Roman" w:cs="Times New Roman"/>
        </w:rPr>
        <w:t>627)</w:t>
      </w:r>
      <w:r w:rsidRPr="00CD5A25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Zadanie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wyodrębniony zakres projektu grantowego</w:t>
      </w:r>
      <w:r w:rsidRPr="00CD5A25">
        <w:rPr>
          <w:rFonts w:ascii="Times New Roman" w:hAnsi="Times New Roman" w:cs="Times New Roman"/>
        </w:rPr>
        <w:t>, który m</w:t>
      </w:r>
      <w:r>
        <w:rPr>
          <w:rFonts w:ascii="Times New Roman" w:hAnsi="Times New Roman" w:cs="Times New Roman"/>
        </w:rPr>
        <w:t>a być zrealizowany przez pojedyn</w:t>
      </w:r>
      <w:r w:rsidRPr="00CD5A25">
        <w:rPr>
          <w:rFonts w:ascii="Times New Roman" w:hAnsi="Times New Roman" w:cs="Times New Roman"/>
        </w:rPr>
        <w:t>czego grantobiorcę, zgodnie z umową o powierzenie grantu.</w:t>
      </w:r>
    </w:p>
    <w:p w:rsidR="00D8447E" w:rsidRP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2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Zakres przedmiotowy umowy</w:t>
      </w:r>
    </w:p>
    <w:p w:rsidR="00D8447E" w:rsidRDefault="00D8447E" w:rsidP="00D84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</w:rPr>
        <w:t>Umowa określa prawa i obowiązki stron związane z realizacją</w:t>
      </w:r>
      <w:r>
        <w:rPr>
          <w:rFonts w:ascii="Times New Roman" w:hAnsi="Times New Roman" w:cs="Times New Roman"/>
        </w:rPr>
        <w:t xml:space="preserve"> zadania w ramach projektu grantowego pt. …………………………………. na podstawie Umowy o przyznaniu pomocy Nr …………… zawartej w dniu …………………… pomiędzy LGD, a Samorządem Województwa Mazowieckiego, objętego poddziałaniem</w:t>
      </w:r>
      <w:r w:rsidRPr="00CD5A25">
        <w:rPr>
          <w:rFonts w:ascii="Times New Roman" w:hAnsi="Times New Roman" w:cs="Times New Roman"/>
        </w:rPr>
        <w:t xml:space="preserve"> ,,Wsparcie na wdrażanie operacji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strategii rozwoju lokalnego kierowa</w:t>
      </w:r>
      <w:r>
        <w:rPr>
          <w:rFonts w:ascii="Times New Roman" w:hAnsi="Times New Roman" w:cs="Times New Roman"/>
        </w:rPr>
        <w:t>nego przez społeczność” Programu</w:t>
      </w:r>
      <w:r w:rsidRPr="00CD5A25">
        <w:rPr>
          <w:rFonts w:ascii="Times New Roman" w:hAnsi="Times New Roman" w:cs="Times New Roman"/>
        </w:rPr>
        <w:t xml:space="preserve"> Rozwoju Obszarów Wiejskich na lata 2014</w:t>
      </w:r>
      <w:r>
        <w:rPr>
          <w:rFonts w:ascii="Times New Roman" w:hAnsi="Times New Roman" w:cs="Times New Roman"/>
        </w:rPr>
        <w:t xml:space="preserve"> – </w:t>
      </w:r>
      <w:r w:rsidRPr="00CD5A2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w zakresie: wzmocnienia kapitału społecznego, w tym przez podnoszenie wiedzy społeczności lokalnej w zakresie ochrony środowiska i zmian klimatycznych, także z wykorzystaniem rozwiązań innowacyjnych, oraz w zakresie tematycznym Przedsięwzięcia LSR o nazwie ISKRA – Inicjatywy w Społecznościach Kształtujące Rozwój ich Aktywności:  ……………………………………………….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3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Postanowienia ogólne</w:t>
      </w:r>
    </w:p>
    <w:p w:rsidR="00D8447E" w:rsidRPr="000E2836" w:rsidRDefault="00D8447E" w:rsidP="00D8447E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przyznaje Grantobiorcy grant na realizację zadania</w:t>
      </w:r>
      <w:r>
        <w:rPr>
          <w:rFonts w:ascii="Times New Roman" w:hAnsi="Times New Roman" w:cs="Times New Roman"/>
        </w:rPr>
        <w:t xml:space="preserve"> pt.: ………………………………………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określonego szczegółowo we wniosku o powierzenie grantu</w:t>
      </w:r>
      <w:r>
        <w:rPr>
          <w:rFonts w:ascii="Times New Roman" w:hAnsi="Times New Roman" w:cs="Times New Roman"/>
        </w:rPr>
        <w:t>.</w:t>
      </w:r>
    </w:p>
    <w:p w:rsidR="00D8447E" w:rsidRPr="009C3712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Celem zadania, o którym mowa w ust. 1 jest</w:t>
      </w:r>
      <w:r>
        <w:rPr>
          <w:rFonts w:ascii="Times New Roman" w:hAnsi="Times New Roman" w:cs="Times New Roman"/>
        </w:rPr>
        <w:t>: ..</w:t>
      </w:r>
      <w:r w:rsidRPr="00CD5A2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D8447E" w:rsidRPr="00CD5A25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wyniku realizacji zadania, o którym mowa w ust.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1 Grantobiorca zobowiązuje się do osiągnięcia                 następujących wskaźników: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3220"/>
        <w:gridCol w:w="1453"/>
        <w:gridCol w:w="1276"/>
        <w:gridCol w:w="3827"/>
      </w:tblGrid>
      <w:tr w:rsidR="00D8447E" w:rsidRPr="00151297" w:rsidTr="00812F76">
        <w:trPr>
          <w:cantSplit/>
          <w:trHeight w:val="273"/>
        </w:trPr>
        <w:tc>
          <w:tcPr>
            <w:tcW w:w="9776" w:type="dxa"/>
            <w:gridSpan w:val="4"/>
            <w:shd w:val="clear" w:color="auto" w:fill="F2F2F2"/>
          </w:tcPr>
          <w:p w:rsidR="00D8447E" w:rsidRPr="00151297" w:rsidRDefault="00D8447E" w:rsidP="00812F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Planowane do osiągnięcia wskaźniki w wyniku realizacji projektu </w:t>
            </w:r>
            <w:r>
              <w:rPr>
                <w:rFonts w:ascii="Times New Roman" w:eastAsia="Calibri" w:hAnsi="Times New Roman" w:cs="Times New Roman"/>
                <w:i/>
              </w:rPr>
              <w:t>g</w:t>
            </w:r>
            <w:r w:rsidRPr="00151297">
              <w:rPr>
                <w:rFonts w:ascii="Times New Roman" w:eastAsia="Calibri" w:hAnsi="Times New Roman" w:cs="Times New Roman"/>
                <w:i/>
              </w:rPr>
              <w:t>rantowego:</w:t>
            </w: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Wskaźnik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Wartość docelowa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Jednostka miary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Sposób pomiaru</w:t>
            </w: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Liczba zrealizowanych inicjatyw integrujących lokalną społeczność 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Wydarzenie</w:t>
            </w: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51297">
              <w:rPr>
                <w:rFonts w:ascii="Times New Roman" w:eastAsia="Calibri" w:hAnsi="Times New Roman" w:cs="Times New Roman"/>
                <w:i/>
                <w:sz w:val="24"/>
              </w:rPr>
              <w:t>Liczba zintegrowanych lokalnych społeczności w ramach jednej miejscowości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Grupa </w:t>
            </w: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51297">
              <w:rPr>
                <w:rFonts w:ascii="Times New Roman" w:eastAsia="Calibri" w:hAnsi="Times New Roman" w:cs="Times New Roman"/>
                <w:i/>
                <w:sz w:val="24"/>
              </w:rPr>
              <w:t>Liczba przedstawicieli zdiagnozowanych grup defaworyzowanych uczestniczących w wydarzeniach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Osoba </w:t>
            </w: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…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D8447E" w:rsidRPr="00035E92" w:rsidRDefault="00D8447E" w:rsidP="00D8447E">
      <w:pPr>
        <w:pStyle w:val="Akapitzlist"/>
        <w:numPr>
          <w:ilvl w:val="0"/>
          <w:numId w:val="28"/>
        </w:numPr>
        <w:spacing w:before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Zadanie </w:t>
      </w:r>
      <w:r w:rsidRPr="00CD5A25">
        <w:rPr>
          <w:rFonts w:ascii="Times New Roman" w:hAnsi="Times New Roman" w:cs="Times New Roman"/>
        </w:rPr>
        <w:t>zostanie zrealizowane</w:t>
      </w:r>
      <w:r>
        <w:rPr>
          <w:rFonts w:ascii="Times New Roman" w:hAnsi="Times New Roman" w:cs="Times New Roman"/>
        </w:rPr>
        <w:t xml:space="preserve"> zgodnie z wnioskiem o powierzenie grantu w ……………………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na obszarze obję</w:t>
      </w:r>
      <w:r w:rsidRPr="00035E92">
        <w:rPr>
          <w:rFonts w:ascii="Times New Roman" w:hAnsi="Times New Roman" w:cs="Times New Roman"/>
        </w:rPr>
        <w:t>tym LSR.</w:t>
      </w:r>
    </w:p>
    <w:p w:rsidR="00D8447E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t>Zadanie realizowane będzie w terminie od…………………………… do ……………………</w:t>
      </w:r>
      <w:r w:rsidR="00332B4D">
        <w:rPr>
          <w:rFonts w:ascii="Times New Roman" w:hAnsi="Times New Roman" w:cs="Times New Roman"/>
        </w:rPr>
        <w:t>,</w:t>
      </w:r>
      <w:r w:rsidRPr="003A2A8A">
        <w:rPr>
          <w:rFonts w:ascii="Times New Roman" w:hAnsi="Times New Roman" w:cs="Times New Roman"/>
        </w:rPr>
        <w:t xml:space="preserve"> nie później</w:t>
      </w:r>
      <w:r w:rsidRPr="00CD5A25">
        <w:rPr>
          <w:rFonts w:ascii="Times New Roman" w:hAnsi="Times New Roman" w:cs="Times New Roman"/>
        </w:rPr>
        <w:t xml:space="preserve"> jednak niż w </w:t>
      </w:r>
      <w:r>
        <w:rPr>
          <w:rFonts w:ascii="Times New Roman" w:hAnsi="Times New Roman" w:cs="Times New Roman"/>
        </w:rPr>
        <w:t>terminie określonym w ogłoszeniu o naborze wniosków o powierzenie grantów. O</w:t>
      </w:r>
      <w:r w:rsidRPr="003A2A8A">
        <w:rPr>
          <w:rFonts w:ascii="Times New Roman" w:hAnsi="Times New Roman" w:cs="Times New Roman"/>
        </w:rPr>
        <w:t>kres ten zostanie wydłużony o</w:t>
      </w:r>
      <w:r>
        <w:rPr>
          <w:rFonts w:ascii="Times New Roman" w:hAnsi="Times New Roman" w:cs="Times New Roman"/>
        </w:rPr>
        <w:t> czas potrzebny na uzupełnienia</w:t>
      </w:r>
      <w:r w:rsidRPr="003A2A8A"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zadania </w:t>
      </w:r>
      <w:r w:rsidRPr="00CD5A25">
        <w:rPr>
          <w:rFonts w:ascii="Times New Roman" w:hAnsi="Times New Roman" w:cs="Times New Roman"/>
        </w:rPr>
        <w:t>obejmuje:</w:t>
      </w:r>
    </w:p>
    <w:p w:rsidR="00D8447E" w:rsidRPr="00B8413F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wykonanie zakresu rzeczowego, zgodnie z zestawieniem rzeczowo – finansowym zadania stanowiącym </w:t>
      </w:r>
      <w:r w:rsidRPr="00B8413F">
        <w:rPr>
          <w:rFonts w:ascii="Times New Roman" w:hAnsi="Times New Roman" w:cs="Times New Roman"/>
        </w:rPr>
        <w:t>załącznik do umowy;</w:t>
      </w:r>
    </w:p>
    <w:p w:rsidR="00D8447E" w:rsidRPr="00B8413F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8413F">
        <w:rPr>
          <w:rFonts w:ascii="Times New Roman" w:hAnsi="Times New Roman" w:cs="Times New Roman"/>
        </w:rPr>
        <w:t xml:space="preserve">poniesienie przez Grantobiorcę kosztów kwalifikowalnych zadania, w tym dokonanie płatności za </w:t>
      </w:r>
      <w:r>
        <w:rPr>
          <w:rFonts w:ascii="Times New Roman" w:hAnsi="Times New Roman" w:cs="Times New Roman"/>
        </w:rPr>
        <w:t>dostawy, usługi</w:t>
      </w:r>
      <w:r w:rsidRPr="00B8413F">
        <w:rPr>
          <w:rFonts w:ascii="Times New Roman" w:hAnsi="Times New Roman" w:cs="Times New Roman"/>
        </w:rPr>
        <w:t>, zgodnie z zestawieniem rzeczowo – finansowym zadania stanowiącym załącznik do umowy, nie później niż do dnia zakończenia zadania o którym mowa w ust. 5;</w:t>
      </w:r>
    </w:p>
    <w:p w:rsidR="00D8447E" w:rsidRPr="003A2A8A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udokumentowanie wykonania zakresu rzeczowego i finansowego </w:t>
      </w:r>
      <w:r w:rsidRPr="003A2A8A">
        <w:rPr>
          <w:rFonts w:ascii="Times New Roman" w:hAnsi="Times New Roman" w:cs="Times New Roman"/>
        </w:rPr>
        <w:t>zadania zgodnie z</w:t>
      </w:r>
      <w:r>
        <w:rPr>
          <w:rFonts w:ascii="Times New Roman" w:hAnsi="Times New Roman" w:cs="Times New Roman"/>
        </w:rPr>
        <w:t> </w:t>
      </w:r>
      <w:r w:rsidRPr="003A2A8A">
        <w:rPr>
          <w:rFonts w:ascii="Times New Roman" w:hAnsi="Times New Roman" w:cs="Times New Roman"/>
        </w:rPr>
        <w:t xml:space="preserve">zestawieniem rzeczowo – finansowym poprzez przedstawienie </w:t>
      </w:r>
      <w:r>
        <w:rPr>
          <w:rFonts w:ascii="Times New Roman" w:hAnsi="Times New Roman" w:cs="Times New Roman"/>
        </w:rPr>
        <w:t xml:space="preserve">opisanych </w:t>
      </w:r>
      <w:r w:rsidRPr="003A2A8A">
        <w:rPr>
          <w:rFonts w:ascii="Times New Roman" w:hAnsi="Times New Roman" w:cs="Times New Roman"/>
        </w:rPr>
        <w:t>faktur lub dokumentów o</w:t>
      </w:r>
      <w:r>
        <w:rPr>
          <w:rFonts w:ascii="Times New Roman" w:hAnsi="Times New Roman" w:cs="Times New Roman"/>
        </w:rPr>
        <w:t> </w:t>
      </w:r>
      <w:r w:rsidRPr="003A2A8A">
        <w:rPr>
          <w:rFonts w:ascii="Times New Roman" w:hAnsi="Times New Roman" w:cs="Times New Roman"/>
        </w:rPr>
        <w:t>równoważnej wartości dowodowej wraz z dokumentami potwierdzającymi dokonanie płatności;</w:t>
      </w:r>
    </w:p>
    <w:p w:rsidR="00D8447E" w:rsidRPr="00B8413F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uzyskanie wymaga</w:t>
      </w:r>
      <w:r>
        <w:rPr>
          <w:rFonts w:ascii="Times New Roman" w:hAnsi="Times New Roman" w:cs="Times New Roman"/>
        </w:rPr>
        <w:t xml:space="preserve">nych odrębnymi przepisami prawa </w:t>
      </w:r>
      <w:r w:rsidRPr="00CD5A25">
        <w:rPr>
          <w:rFonts w:ascii="Times New Roman" w:hAnsi="Times New Roman" w:cs="Times New Roman"/>
        </w:rPr>
        <w:t xml:space="preserve">oraz postanowieniami umowy: opinii, </w:t>
      </w:r>
      <w:r w:rsidRPr="00B8413F">
        <w:rPr>
          <w:rFonts w:ascii="Times New Roman" w:hAnsi="Times New Roman" w:cs="Times New Roman"/>
        </w:rPr>
        <w:t>zaświadczeń, uzgodnień, pozwoleń lub decyzji związanych z realizacją tego zadania;</w:t>
      </w:r>
    </w:p>
    <w:p w:rsidR="00D8447E" w:rsidRPr="00CD5A25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zamontowanie i uruchomienie nabytych urządzeń, sprzętu, wyposażenia lub oprogramowania zakupionego w wyniku realizacji zadania;</w:t>
      </w:r>
    </w:p>
    <w:p w:rsidR="00D8447E" w:rsidRPr="00CD5A25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osiągnięcie celu zadania</w:t>
      </w:r>
      <w:r>
        <w:rPr>
          <w:rFonts w:ascii="Times New Roman" w:hAnsi="Times New Roman" w:cs="Times New Roman"/>
        </w:rPr>
        <w:t xml:space="preserve"> oraz wskaźników</w:t>
      </w:r>
      <w:r w:rsidRPr="00CD5A25"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4</w:t>
      </w:r>
    </w:p>
    <w:p w:rsidR="00D8447E" w:rsidRPr="00094EE0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94EE0">
        <w:rPr>
          <w:rFonts w:ascii="Times New Roman" w:hAnsi="Times New Roman" w:cs="Times New Roman"/>
          <w:b/>
        </w:rPr>
        <w:t>Środki finansowe</w:t>
      </w:r>
    </w:p>
    <w:p w:rsidR="00D8447E" w:rsidRPr="00094EE0" w:rsidRDefault="00D8447E" w:rsidP="00D8447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94EE0">
        <w:rPr>
          <w:rFonts w:ascii="Times New Roman" w:hAnsi="Times New Roman" w:cs="Times New Roman"/>
        </w:rPr>
        <w:t>Na podstawie złożonego wniosku o powierzenie grantu nr …………………… Grantobiorcy zostaje przyznany grant w wysokości ……………………... zł (słownie złotych: ………………………… ), stanowiący nie więcej niż 100 % kwoty poniesionych kosztów kwalifikowalnych zadania i nie mniej niż 5 000,00 zł. Pozostała kwota w wysokości ………………. zł (słownie złotych: …….................) zostanie pokryta przez Grantobiorcę.</w:t>
      </w:r>
    </w:p>
    <w:p w:rsidR="00D8447E" w:rsidRPr="00CD5A25" w:rsidRDefault="00D8447E" w:rsidP="00D8447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 będzie wypłacany</w:t>
      </w:r>
      <w:r>
        <w:rPr>
          <w:rFonts w:ascii="Times New Roman" w:hAnsi="Times New Roman" w:cs="Times New Roman"/>
        </w:rPr>
        <w:t xml:space="preserve"> </w:t>
      </w:r>
      <w:r w:rsidRPr="003A2A8A">
        <w:rPr>
          <w:rFonts w:ascii="Times New Roman" w:hAnsi="Times New Roman" w:cs="Times New Roman"/>
        </w:rPr>
        <w:t>po ostatecznym rozliczeniu zadania</w:t>
      </w:r>
      <w:r w:rsidRPr="00CD5A25">
        <w:rPr>
          <w:rFonts w:ascii="Times New Roman" w:hAnsi="Times New Roman" w:cs="Times New Roman"/>
        </w:rPr>
        <w:t xml:space="preserve"> na rachunek bankowy Grantobi</w:t>
      </w:r>
      <w:r>
        <w:rPr>
          <w:rFonts w:ascii="Times New Roman" w:hAnsi="Times New Roman" w:cs="Times New Roman"/>
        </w:rPr>
        <w:t>orcy nr ………………………………………………………………………………………………………</w:t>
      </w:r>
    </w:p>
    <w:p w:rsidR="00D8447E" w:rsidRPr="00CD5A25" w:rsidRDefault="00D8447E" w:rsidP="00D8447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prowadzony w Banku 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D8447E" w:rsidRDefault="00D8447E" w:rsidP="00D8447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W przypadku opóźnienia w przekazywaniu środków finansowych przez LGD, Grantobiorcy nie przysługuje prawo domagania się odsetek za opóźnioną płatność.</w:t>
      </w:r>
    </w:p>
    <w:p w:rsidR="00D8447E" w:rsidRP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5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wypłaty grantu</w:t>
      </w:r>
    </w:p>
    <w:p w:rsidR="00D8447E" w:rsidRPr="00CD5A25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Pomoc będzie przekazana :</w:t>
      </w:r>
    </w:p>
    <w:p w:rsidR="00D8447E" w:rsidRPr="00CD5A25" w:rsidRDefault="00D8447E" w:rsidP="00D844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jednorazowo, 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po ostatecznym rozliczeniu zadania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(refundacja) w wysokości określonej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4 ust</w:t>
      </w:r>
      <w:r>
        <w:rPr>
          <w:rFonts w:ascii="Times New Roman" w:hAnsi="Times New Roman" w:cs="Times New Roman"/>
        </w:rPr>
        <w:t>. </w:t>
      </w:r>
      <w:r w:rsidRPr="00CD5A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pomniejszonej o kwoty wypłaconych zaliczek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formie zaliczki na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pokrycie kos</w:t>
      </w:r>
      <w:r>
        <w:rPr>
          <w:rFonts w:ascii="Times New Roman" w:hAnsi="Times New Roman" w:cs="Times New Roman"/>
        </w:rPr>
        <w:t xml:space="preserve">ztów kwalifikowalnych zadania - </w:t>
      </w:r>
      <w:r w:rsidRPr="00CD5A25">
        <w:rPr>
          <w:rFonts w:ascii="Times New Roman" w:hAnsi="Times New Roman" w:cs="Times New Roman"/>
        </w:rPr>
        <w:t>po przedstawi</w:t>
      </w:r>
      <w:r>
        <w:rPr>
          <w:rFonts w:ascii="Times New Roman" w:hAnsi="Times New Roman" w:cs="Times New Roman"/>
        </w:rPr>
        <w:t>eniu wraz z wnioskiem o wypłatę zaliczkową</w:t>
      </w:r>
      <w:r w:rsidRPr="00CD5A25">
        <w:rPr>
          <w:rFonts w:ascii="Times New Roman" w:hAnsi="Times New Roman" w:cs="Times New Roman"/>
        </w:rPr>
        <w:t xml:space="preserve"> faktur lub dokumentów o równoważnej wartości dowodowej</w:t>
      </w:r>
      <w:r>
        <w:rPr>
          <w:rFonts w:ascii="Times New Roman" w:hAnsi="Times New Roman" w:cs="Times New Roman"/>
        </w:rPr>
        <w:t xml:space="preserve"> i innych dokumentów potwierdzających prawidłowy zakres rzeczowo – finansowy usługi, dostawy, na pokrycie której grantobiorca ubiega się o zaliczkę.</w:t>
      </w:r>
    </w:p>
    <w:p w:rsidR="00D8447E" w:rsidRPr="00B8413F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8413F">
        <w:rPr>
          <w:rFonts w:ascii="Times New Roman" w:hAnsi="Times New Roman" w:cs="Times New Roman"/>
        </w:rPr>
        <w:t xml:space="preserve">Prefinansowanie </w:t>
      </w:r>
      <w:r>
        <w:rPr>
          <w:rFonts w:ascii="Times New Roman" w:hAnsi="Times New Roman" w:cs="Times New Roman"/>
        </w:rPr>
        <w:t xml:space="preserve">(zaliczki) </w:t>
      </w:r>
      <w:r w:rsidRPr="00B8413F">
        <w:rPr>
          <w:rFonts w:ascii="Times New Roman" w:hAnsi="Times New Roman" w:cs="Times New Roman"/>
        </w:rPr>
        <w:t>wykorzystane niezgodnie z przeznaczeniem lub pobrane nienależnie podlega zwrotowi w terminie 7 dni od dnia ostatecznego rozliczenia zadania</w:t>
      </w:r>
      <w:r>
        <w:rPr>
          <w:rFonts w:ascii="Times New Roman" w:hAnsi="Times New Roman" w:cs="Times New Roman"/>
        </w:rPr>
        <w:t xml:space="preserve"> lub od dnia stwierdzenia niewłaściwego wykorzystania zaliczki.</w:t>
      </w:r>
    </w:p>
    <w:p w:rsidR="00D8447E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przypadku, gdy grantobiorca nie spełni obowiązku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o którym mowa w ust. 2, LGD będzie wzywać do wywiązania się z zobowiązania osoby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podpisały i złożyły weksle In blanko.</w:t>
      </w:r>
    </w:p>
    <w:p w:rsidR="00D8447E" w:rsidRPr="001207FC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07FC">
        <w:rPr>
          <w:rFonts w:ascii="Times New Roman" w:hAnsi="Times New Roman" w:cs="Times New Roman"/>
        </w:rPr>
        <w:t>W przypadku, gdy Grantobiorca nie spełnił któregokolwiek z warunków, o któr</w:t>
      </w:r>
      <w:r>
        <w:rPr>
          <w:rFonts w:ascii="Times New Roman" w:hAnsi="Times New Roman" w:cs="Times New Roman"/>
        </w:rPr>
        <w:t>ym mowa w § 9 ust. 1</w:t>
      </w:r>
      <w:r w:rsidRPr="001207FC">
        <w:rPr>
          <w:rFonts w:ascii="Times New Roman" w:hAnsi="Times New Roman" w:cs="Times New Roman"/>
        </w:rPr>
        <w:t>, środki finansowe z tytułu pomocy mogą być wypłacone w części d</w:t>
      </w:r>
      <w:r>
        <w:rPr>
          <w:rFonts w:ascii="Times New Roman" w:hAnsi="Times New Roman" w:cs="Times New Roman"/>
        </w:rPr>
        <w:t>otyczącej zadania</w:t>
      </w:r>
      <w:r w:rsidRPr="001207FC">
        <w:rPr>
          <w:rFonts w:ascii="Times New Roman" w:hAnsi="Times New Roman" w:cs="Times New Roman"/>
        </w:rPr>
        <w:t>, który został zrealizowany zgodnie z tymi warunkami, jeżel</w:t>
      </w:r>
      <w:r>
        <w:rPr>
          <w:rFonts w:ascii="Times New Roman" w:hAnsi="Times New Roman" w:cs="Times New Roman"/>
        </w:rPr>
        <w:t>i cel zadania został osiągnięty.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6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G</w:t>
      </w:r>
      <w:r w:rsidRPr="00CD5A25">
        <w:rPr>
          <w:rFonts w:ascii="Times New Roman" w:hAnsi="Times New Roman" w:cs="Times New Roman"/>
          <w:b/>
        </w:rPr>
        <w:t>rantobiorcy</w:t>
      </w:r>
    </w:p>
    <w:p w:rsidR="00D8447E" w:rsidRPr="00356562" w:rsidRDefault="00D8447E" w:rsidP="00D8447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356562">
        <w:rPr>
          <w:rFonts w:ascii="Times New Roman" w:hAnsi="Times New Roman" w:cs="Times New Roman"/>
        </w:rPr>
        <w:t>Grantobiorca zobowiązuje się do realizacji zadania określonego w §</w:t>
      </w:r>
      <w:r>
        <w:rPr>
          <w:rFonts w:ascii="Times New Roman" w:hAnsi="Times New Roman" w:cs="Times New Roman"/>
        </w:rPr>
        <w:t xml:space="preserve"> </w:t>
      </w:r>
      <w:r w:rsidRPr="00356562">
        <w:rPr>
          <w:rFonts w:ascii="Times New Roman" w:hAnsi="Times New Roman" w:cs="Times New Roman"/>
        </w:rPr>
        <w:t>3 w zakresie i na warunkach określonych w niniejszej umowie, zgodnie z wnioskiem o powierzenie grantu</w:t>
      </w:r>
      <w:r>
        <w:rPr>
          <w:rFonts w:ascii="Times New Roman" w:hAnsi="Times New Roman" w:cs="Times New Roman"/>
        </w:rPr>
        <w:t>,</w:t>
      </w:r>
      <w:r w:rsidRPr="00356562">
        <w:rPr>
          <w:rFonts w:ascii="Times New Roman" w:hAnsi="Times New Roman" w:cs="Times New Roman"/>
        </w:rPr>
        <w:t xml:space="preserve"> a w szczególności do:</w:t>
      </w:r>
    </w:p>
    <w:p w:rsidR="00D8447E" w:rsidRPr="00E96BC0" w:rsidRDefault="00D8447E" w:rsidP="00D8447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 xml:space="preserve">onoszenia kosztów </w:t>
      </w:r>
      <w:r>
        <w:rPr>
          <w:rFonts w:ascii="Times New Roman" w:hAnsi="Times New Roman" w:cs="Times New Roman"/>
        </w:rPr>
        <w:t xml:space="preserve"> kwalifikowalnych od dnia, w którym została zawarta umowa – w formie rozliczenia bezgotówkowego</w:t>
      </w:r>
      <w:r w:rsidRPr="00E96BC0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dnia, w którym upłynie 5 lat od dnia wypłaty płatności końcowej na rzecz LGD</w:t>
      </w:r>
      <w:r w:rsidRPr="00CA5FD4">
        <w:rPr>
          <w:rFonts w:ascii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 w:cs="Times New Roman"/>
        </w:rPr>
        <w:t xml:space="preserve"> dotyczącej projektu grantowego: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umożliwienia przedstawicielom Zarządu Województwa Mazowieckiego i Agencji dokonywania kontroli i wizyt w miejscu realizacji </w:t>
      </w:r>
      <w:r w:rsidRPr="00E96B21">
        <w:rPr>
          <w:rFonts w:ascii="Times New Roman" w:hAnsi="Times New Roman" w:cs="Times New Roman"/>
        </w:rPr>
        <w:t>zadania,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umożliwienia przedstawicielom Zarządu Województwa Mazowieckiego, Agencji, Ministra Finansów, Ministra Rolnictwa i Rozwoju Wsi, Komisji Europejskiej, Europejskiego Trybunału Obrachunkowego, organów Krajowej Administracji Skarbowej oraz innym podmiotom upoważnionym do takich czynności, dokonywania audytów i kontroli dokumentów związanych z realizacją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i wykonaniem obowiązków po zakończeniu realizacji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lub audytów i kontroli w miejscu realizacji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lub siedzibie Grantobiorcy,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obecności i uczestnictwa osoby upoważnionej przez </w:t>
      </w:r>
      <w:r w:rsidRPr="00E96B21">
        <w:rPr>
          <w:rFonts w:ascii="Times New Roman" w:hAnsi="Times New Roman" w:cs="Times New Roman"/>
        </w:rPr>
        <w:t>Grantobiorcę</w:t>
      </w:r>
      <w:r>
        <w:rPr>
          <w:rFonts w:ascii="Times New Roman" w:hAnsi="Times New Roman" w:cs="Times New Roman"/>
        </w:rPr>
        <w:t xml:space="preserve"> albo osoby reprezentującej </w:t>
      </w:r>
      <w:r w:rsidRPr="00E96B21">
        <w:rPr>
          <w:rFonts w:ascii="Times New Roman" w:hAnsi="Times New Roman" w:cs="Times New Roman"/>
        </w:rPr>
        <w:t>Grantobiorcę</w:t>
      </w:r>
      <w:r>
        <w:rPr>
          <w:rFonts w:ascii="Times New Roman" w:hAnsi="Times New Roman" w:cs="Times New Roman"/>
        </w:rPr>
        <w:t xml:space="preserve"> w trakcie wizyt, audytów lub kontroli, określonych w lit. a oraz lit. b, w terminie wyznaczonym przez upoważnione podmioty,</w:t>
      </w:r>
    </w:p>
    <w:p w:rsidR="00D8447E" w:rsidRPr="00932085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</w:rPr>
        <w:t xml:space="preserve">niezwłocznego informowania LGD o planowanych albo zaistniałych zdarzeniach związanych ze zmianą sytuacji faktycznej lub prawnej Grantobiorcy lub zadania w zakresie mogącym mieć wpływ na realizację zadania zgodnie z postanowieniami umowy, wypłatę pomocy lub spełnienie </w:t>
      </w:r>
      <w:r>
        <w:rPr>
          <w:rFonts w:ascii="Times New Roman" w:hAnsi="Times New Roman" w:cs="Times New Roman"/>
        </w:rPr>
        <w:t>wymagań określonych w Programie</w:t>
      </w:r>
      <w:r w:rsidRPr="00932085">
        <w:rPr>
          <w:rFonts w:ascii="Times New Roman" w:hAnsi="Times New Roman" w:cs="Times New Roman"/>
        </w:rPr>
        <w:t>, przepisach ustawy</w:t>
      </w:r>
      <w:r>
        <w:rPr>
          <w:rFonts w:ascii="Times New Roman" w:hAnsi="Times New Roman" w:cs="Times New Roman"/>
        </w:rPr>
        <w:t xml:space="preserve"> </w:t>
      </w:r>
      <w:r w:rsidRPr="00932085">
        <w:rPr>
          <w:rFonts w:ascii="Times New Roman" w:hAnsi="Times New Roman" w:cs="Times New Roman"/>
        </w:rPr>
        <w:t xml:space="preserve">ROW </w:t>
      </w:r>
      <w:r>
        <w:rPr>
          <w:rFonts w:ascii="Times New Roman" w:hAnsi="Times New Roman" w:cs="Times New Roman"/>
        </w:rPr>
        <w:t>i </w:t>
      </w:r>
      <w:r w:rsidRPr="00932085">
        <w:rPr>
          <w:rFonts w:ascii="Times New Roman" w:hAnsi="Times New Roman" w:cs="Times New Roman"/>
        </w:rPr>
        <w:t>rozporządzenia LSR lub umowie,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dokumentowanie zrealizowania zadania lub jego części oraz przechowywania całości dokumentacji związanej z przyznana pomocą,</w:t>
      </w:r>
    </w:p>
    <w:p w:rsidR="00D8447E" w:rsidRPr="00932085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</w:rPr>
        <w:t xml:space="preserve">udostępniania uprawnionym podmiotom informacji niezbędnych do monitorowania </w:t>
      </w:r>
      <w:r>
        <w:rPr>
          <w:rFonts w:ascii="Times New Roman" w:hAnsi="Times New Roman" w:cs="Times New Roman"/>
        </w:rPr>
        <w:t>i </w:t>
      </w:r>
      <w:r w:rsidRPr="00932085">
        <w:rPr>
          <w:rFonts w:ascii="Times New Roman" w:hAnsi="Times New Roman" w:cs="Times New Roman"/>
        </w:rPr>
        <w:t>ewaluacji Programu;</w:t>
      </w:r>
    </w:p>
    <w:p w:rsidR="00D8447E" w:rsidRPr="003A2A8A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t xml:space="preserve">nieprzenoszenia prawa własności lub posiadania nabytych dóbr, </w:t>
      </w:r>
      <w:r>
        <w:rPr>
          <w:rFonts w:ascii="Times New Roman" w:hAnsi="Times New Roman" w:cs="Times New Roman"/>
        </w:rPr>
        <w:t>na które został przyznany i wypłacony grant</w:t>
      </w:r>
      <w:r w:rsidRPr="003A2A8A">
        <w:rPr>
          <w:rFonts w:ascii="Times New Roman" w:hAnsi="Times New Roman" w:cs="Times New Roman"/>
        </w:rPr>
        <w:t xml:space="preserve">, oraz ich wykorzystywania w sposób zgodny z </w:t>
      </w:r>
      <w:r>
        <w:rPr>
          <w:rFonts w:ascii="Times New Roman" w:hAnsi="Times New Roman" w:cs="Times New Roman"/>
        </w:rPr>
        <w:t>przeznaczeniem i celami zadania do czasu wywiązania się ze wszystkich zobowiązań zawartych w umowie, w tym związanych z trwałością zadania, o której mowa w pkt.5</w:t>
      </w:r>
      <w:r w:rsidRPr="003A2A8A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>rowadzenie oddzielnego systemu rachunkowości albo korzystania z odpowiedniego kodu rachunkowego, o którym mowa w art. 66 ust. 1 lit. c</w:t>
      </w:r>
      <w:r>
        <w:rPr>
          <w:rFonts w:ascii="Times New Roman" w:hAnsi="Times New Roman" w:cs="Times New Roman"/>
        </w:rPr>
        <w:t xml:space="preserve"> pkt </w:t>
      </w:r>
      <w:r w:rsidRPr="00CD5A25">
        <w:rPr>
          <w:rFonts w:ascii="Times New Roman" w:hAnsi="Times New Roman" w:cs="Times New Roman"/>
        </w:rPr>
        <w:t>i rozporządzenia nr 1305/2013, dla wszystkich tr</w:t>
      </w:r>
      <w:r>
        <w:rPr>
          <w:rFonts w:ascii="Times New Roman" w:hAnsi="Times New Roman" w:cs="Times New Roman"/>
        </w:rPr>
        <w:t>ansakcji związanych z realizacją</w:t>
      </w:r>
      <w:r w:rsidRPr="00CD5A25">
        <w:rPr>
          <w:rFonts w:ascii="Times New Roman" w:hAnsi="Times New Roman" w:cs="Times New Roman"/>
        </w:rPr>
        <w:t xml:space="preserve"> zadania, w ramach prowadzonych ksiąg rachunkowych;</w:t>
      </w:r>
    </w:p>
    <w:p w:rsidR="00D8447E" w:rsidRPr="00CD5A25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i złożenie wniosku o rozliczenie grantu, z zachowaniem terminów wskazanych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ust. 2;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osiągnięcia celu zadania oraz wskaźników jego realizacji określonych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2 i 3 w terminie wskazanym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</w:t>
      </w:r>
      <w:r w:rsidRPr="00BC3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oraz ich zachowania przez cały okres, w jakim Grantobiorca jest zobowiązany do zapewnienia trwałości projektu grantowego zgodnie z art. 71 rozporządzenia nr 1303/2013 tj. 5 lat od dnia wypłaty przez Agencję płatności końcowej na rzecz LGD;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przedstawienia wraz z wnioskiem o rozliczenie grantu dokumentów potwierdzających osiągnięcie celu i wskaźników jego realizacji określonych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2 i 3;</w:t>
      </w:r>
    </w:p>
    <w:p w:rsidR="00D8447E" w:rsidRPr="00A507A3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zadania dedykowanego w LSR osobom z grup (y) defaworyzowanych (ej);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D5A25">
        <w:rPr>
          <w:rFonts w:ascii="Times New Roman" w:hAnsi="Times New Roman" w:cs="Times New Roman"/>
        </w:rPr>
        <w:t>nformowania</w:t>
      </w:r>
      <w:r>
        <w:rPr>
          <w:rFonts w:ascii="Times New Roman" w:hAnsi="Times New Roman" w:cs="Times New Roman"/>
        </w:rPr>
        <w:t xml:space="preserve"> i rozpowszechniania informacji</w:t>
      </w:r>
      <w:r w:rsidRPr="00CD5A25">
        <w:rPr>
          <w:rFonts w:ascii="Times New Roman" w:hAnsi="Times New Roman" w:cs="Times New Roman"/>
        </w:rPr>
        <w:t xml:space="preserve"> o otrzymanej pomocy z EFRROW, zgodnie z</w:t>
      </w:r>
      <w:r>
        <w:rPr>
          <w:rFonts w:ascii="Times New Roman" w:hAnsi="Times New Roman" w:cs="Times New Roman"/>
        </w:rPr>
        <w:t xml:space="preserve"> przepisami  Załącznika III do </w:t>
      </w:r>
      <w:r w:rsidRPr="00FC56D7">
        <w:rPr>
          <w:rFonts w:ascii="Times New Roman" w:hAnsi="Times New Roman" w:cs="Times New Roman"/>
        </w:rPr>
        <w:t>rozporządzenia nr 808/2014</w:t>
      </w:r>
      <w:r>
        <w:rPr>
          <w:rFonts w:ascii="Times New Roman" w:hAnsi="Times New Roman" w:cs="Times New Roman"/>
        </w:rPr>
        <w:t xml:space="preserve"> opisanymi </w:t>
      </w:r>
      <w:r w:rsidRPr="00CD5A25">
        <w:rPr>
          <w:rFonts w:ascii="Times New Roman" w:hAnsi="Times New Roman" w:cs="Times New Roman"/>
        </w:rPr>
        <w:t>w Księdze wizualizacji znaku Programu Rozwoju Obszarów Wiejskich na lata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, opublikowanej na stronie internetowej Ministerstwa Rolnictwa i Rozwoju Wsi oraz z uwzględnieniem zasad określonych przez LGD i zamieszczonych na jego stronie internetowej,</w:t>
      </w:r>
      <w:r w:rsidR="00B64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terminie od dnia zawarcia umowy do dnia wypłaty płatności końcowej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na rzecz LGD;</w:t>
      </w:r>
    </w:p>
    <w:p w:rsidR="00D8447E" w:rsidRPr="009633FF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iż:</w:t>
      </w:r>
    </w:p>
    <w:p w:rsidR="00D8447E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poniesione na realizacje zadania służące osiągnięciu celu operacji nie będą finansowane z innych środków publicznych</w:t>
      </w:r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,</w:t>
      </w:r>
    </w:p>
    <w:p w:rsidR="00D8447E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2A32E2">
        <w:rPr>
          <w:rFonts w:ascii="Times New Roman" w:hAnsi="Times New Roman" w:cs="Times New Roman"/>
        </w:rPr>
        <w:t>spełnia warunki określone w § 3 ust. 1 lub 4 rozporządzenia</w:t>
      </w:r>
      <w:r>
        <w:rPr>
          <w:rFonts w:ascii="Times New Roman" w:hAnsi="Times New Roman" w:cs="Times New Roman"/>
        </w:rPr>
        <w:t xml:space="preserve"> LSR</w:t>
      </w:r>
      <w:r w:rsidRPr="002A32E2">
        <w:rPr>
          <w:rFonts w:ascii="Times New Roman" w:hAnsi="Times New Roman" w:cs="Times New Roman"/>
        </w:rPr>
        <w:t>,</w:t>
      </w:r>
    </w:p>
    <w:p w:rsidR="00D8447E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2A32E2">
        <w:rPr>
          <w:rFonts w:ascii="Times New Roman" w:hAnsi="Times New Roman" w:cs="Times New Roman"/>
        </w:rPr>
        <w:t>nie wykonuje działalności gospodarczej, z zastrzeżeniem § 13 ust. 1 pkt 6 rozporządzenia LSR,</w:t>
      </w:r>
    </w:p>
    <w:p w:rsidR="00D8447E" w:rsidRPr="002A32E2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2A32E2">
        <w:rPr>
          <w:rFonts w:ascii="Times New Roman" w:hAnsi="Times New Roman" w:cs="Times New Roman"/>
        </w:rPr>
        <w:t>spełnia warunki określone w § 4 ust.</w:t>
      </w:r>
      <w:r>
        <w:rPr>
          <w:rFonts w:ascii="Times New Roman" w:hAnsi="Times New Roman" w:cs="Times New Roman"/>
        </w:rPr>
        <w:t xml:space="preserve"> 1 pkt 4 i 7 rozporządzenia LSR;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niezwłocznego poinformowania </w:t>
      </w:r>
      <w:r w:rsidRPr="00D25370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o prawomocnym orzeczeniu sądu o zakazie dostępu </w:t>
      </w:r>
      <w:r w:rsidR="00B642C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do środków publicznych, o których mowa w art. 5 ust. 3 pkt 4 ustawy o finansach publicznych;</w:t>
      </w:r>
    </w:p>
    <w:p w:rsidR="00D8447E" w:rsidRPr="00932085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</w:rPr>
        <w:t>przekazywania i udostępniania LGD oraz innym uprawnionym podmiotom danych związanych z</w:t>
      </w:r>
      <w:r>
        <w:rPr>
          <w:rFonts w:ascii="Times New Roman" w:hAnsi="Times New Roman" w:cs="Times New Roman"/>
        </w:rPr>
        <w:t> </w:t>
      </w:r>
      <w:r w:rsidRPr="00932085">
        <w:rPr>
          <w:rFonts w:ascii="Times New Roman" w:hAnsi="Times New Roman" w:cs="Times New Roman"/>
        </w:rPr>
        <w:t>zadaniem, w terminie wynikającym z wezwania do przekazania tych danych;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67ACC">
        <w:rPr>
          <w:rFonts w:ascii="Times New Roman" w:hAnsi="Times New Roman" w:cs="Times New Roman"/>
        </w:rPr>
        <w:t>nieosiągania zysku z realizowanego zadania</w:t>
      </w:r>
      <w:r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B221A">
        <w:rPr>
          <w:rFonts w:ascii="Times New Roman" w:hAnsi="Times New Roman" w:cs="Times New Roman"/>
        </w:rPr>
        <w:t>rzetwarzania danych osobowych zgodnie z  Rozporządzeniem Parlamentu Europejskiego i Rady (UE) 2016/679 z dnia 27  kwietnia 2016 r. w sprawie ochrony osób fizycznych w związku z</w:t>
      </w:r>
      <w:r>
        <w:rPr>
          <w:rFonts w:ascii="Times New Roman" w:hAnsi="Times New Roman" w:cs="Times New Roman"/>
        </w:rPr>
        <w:t> </w:t>
      </w:r>
      <w:r w:rsidRPr="006B221A">
        <w:rPr>
          <w:rFonts w:ascii="Times New Roman" w:hAnsi="Times New Roman" w:cs="Times New Roman"/>
        </w:rPr>
        <w:t>przetwarzaniem danych osobowych i w sprawie swobodnego przepływu takich danych oraz uchylenia dyrektywy 95/46/WE ogólne rozporządzenie o ochronie danych (Dz. Urz. UE L 119 z 04.05.2016, str. 1)</w:t>
      </w:r>
      <w:r>
        <w:rPr>
          <w:rFonts w:ascii="Times New Roman" w:hAnsi="Times New Roman" w:cs="Times New Roman"/>
        </w:rPr>
        <w:t>;</w:t>
      </w:r>
    </w:p>
    <w:p w:rsidR="00D8447E" w:rsidRPr="006B221A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upoważnienia LGD do rozpowszechniania w dowolnej formie i miejscu nazwy Grantobiorcy, przedmiotu i celu zadania, kwoty grantu.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7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Wniosek o rozliczenie grantu</w:t>
      </w:r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  <w:b/>
        </w:rPr>
        <w:t xml:space="preserve"> termin złożenia</w:t>
      </w:r>
    </w:p>
    <w:p w:rsidR="00D8447E" w:rsidRPr="00CD5A25" w:rsidRDefault="00D8447E" w:rsidP="00D8447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Grantobiorca składa w biurze LGD wniosek o rozliczenie grantu</w:t>
      </w:r>
      <w:r w:rsidRPr="003A2A8A">
        <w:rPr>
          <w:rFonts w:ascii="Times New Roman" w:hAnsi="Times New Roman" w:cs="Times New Roman"/>
        </w:rPr>
        <w:t>, sprawozdanie z realizacji grantu</w:t>
      </w:r>
      <w:r w:rsidRPr="00CD5A25">
        <w:rPr>
          <w:rFonts w:ascii="Times New Roman" w:hAnsi="Times New Roman" w:cs="Times New Roman"/>
        </w:rPr>
        <w:t xml:space="preserve"> wraz z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wymaganymi dokumentami niezbędnymi do wypłaty środków finansowych z tytułu pomocy, potwierdzającymi spełnienie warunków wypłaty pomocy, których wykaz zawiera formularz wniosku o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rozliczenie grantu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>obiorca składa wniosek</w:t>
      </w:r>
      <w:r>
        <w:rPr>
          <w:rFonts w:cstheme="minorHAnsi"/>
          <w:sz w:val="24"/>
          <w:szCs w:val="24"/>
        </w:rPr>
        <w:t xml:space="preserve">, </w:t>
      </w:r>
      <w:r w:rsidRPr="00C3187F">
        <w:rPr>
          <w:rFonts w:ascii="Times New Roman" w:hAnsi="Times New Roman" w:cs="Times New Roman"/>
          <w:szCs w:val="24"/>
        </w:rPr>
        <w:t>osobiście albo przez pełnomocnika albo przez osobę upoważnioną</w:t>
      </w:r>
      <w:r>
        <w:rPr>
          <w:rFonts w:ascii="Times New Roman" w:hAnsi="Times New Roman" w:cs="Times New Roman"/>
          <w:szCs w:val="24"/>
        </w:rPr>
        <w:t xml:space="preserve"> </w:t>
      </w:r>
      <w:r w:rsidRPr="00C3187F">
        <w:rPr>
          <w:rFonts w:ascii="Times New Roman" w:hAnsi="Times New Roman" w:cs="Times New Roman"/>
        </w:rPr>
        <w:t xml:space="preserve">bezpośrednio w Biurze </w:t>
      </w:r>
      <w:r>
        <w:rPr>
          <w:rFonts w:ascii="Times New Roman" w:hAnsi="Times New Roman" w:cs="Times New Roman"/>
        </w:rPr>
        <w:t xml:space="preserve">LGD </w:t>
      </w:r>
      <w:r w:rsidRPr="00C3187F">
        <w:rPr>
          <w:rFonts w:ascii="Times New Roman" w:hAnsi="Times New Roman" w:cs="Times New Roman"/>
        </w:rPr>
        <w:t xml:space="preserve">przy ulicy Polnej 15 w Troszynie, </w:t>
      </w:r>
      <w:r w:rsidRPr="00367ACC">
        <w:rPr>
          <w:rFonts w:ascii="Times New Roman" w:hAnsi="Times New Roman" w:cs="Times New Roman"/>
        </w:rPr>
        <w:t>najpóźniej</w:t>
      </w:r>
      <w:r>
        <w:rPr>
          <w:rFonts w:ascii="Times New Roman" w:hAnsi="Times New Roman" w:cs="Times New Roman"/>
        </w:rPr>
        <w:t xml:space="preserve"> w terminie określonym </w:t>
      </w:r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932085">
        <w:rPr>
          <w:rFonts w:ascii="Times New Roman" w:hAnsi="Times New Roman" w:cs="Times New Roman"/>
        </w:rPr>
        <w:t>§ 3 ust. 5.</w:t>
      </w:r>
    </w:p>
    <w:p w:rsidR="00D8447E" w:rsidRPr="00CD5A25" w:rsidRDefault="00D8447E" w:rsidP="00D8447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</w:t>
      </w:r>
      <w:r w:rsidRPr="00CD5A25">
        <w:rPr>
          <w:rFonts w:ascii="Times New Roman" w:hAnsi="Times New Roman" w:cs="Times New Roman"/>
        </w:rPr>
        <w:t xml:space="preserve">niosku o rozliczenie grantu w dodatkowo wyznaczonym terminie nie wymaga zmiany niniejszej umowy. </w:t>
      </w:r>
      <w:r>
        <w:rPr>
          <w:rFonts w:ascii="Times New Roman" w:hAnsi="Times New Roman" w:cs="Times New Roman"/>
        </w:rPr>
        <w:t>Niezłożenie przez Grantobiorcę w</w:t>
      </w:r>
      <w:r w:rsidRPr="00CD5A25">
        <w:rPr>
          <w:rFonts w:ascii="Times New Roman" w:hAnsi="Times New Roman" w:cs="Times New Roman"/>
        </w:rPr>
        <w:t>niosku o rozliczenie grantu w dodatkowo wyznaczonym przez LGD terminie, skutkować będzie wypowiedzeniem umowy.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8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Wniosek o rozliczenie grantu – etap rozpatrywania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Wniosek o rozliczenie grantu rozpatrywany jest w termin</w:t>
      </w:r>
      <w:r>
        <w:rPr>
          <w:rFonts w:ascii="Times New Roman" w:hAnsi="Times New Roman" w:cs="Times New Roman"/>
        </w:rPr>
        <w:t>ie 30 dni od dnia jego złożenia.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Rozpatrując wniosek o rozliczenie grantu LGD sprawdza zgodność realizacji zadania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z warunkami określonymi w przepisach prawa, oraz w umowie o powierzenie grantu, w szczególności pod względem spełnienia warunków w zakresie kompletności i poprawności formalnej wniosku oraz prawidłowości realizacji  i finans</w:t>
      </w:r>
      <w:r>
        <w:rPr>
          <w:rFonts w:ascii="Times New Roman" w:hAnsi="Times New Roman" w:cs="Times New Roman"/>
        </w:rPr>
        <w:t>owania zadania.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przypadku, gdy złożony wniosek o rozliczenie grantu zawiera braki, LGD w formie pisemnej jednokrotnie wzywa Grantobiorcę do ich uzupełnienia lub poprawienia wniosku o rozliczenie grantu, lub dostarczenia dodatkowych dokumentów i złożenia dodatkowych wyjaśnień, wyznaczając termin, nie krótszy </w:t>
      </w:r>
      <w:r w:rsidRPr="003A2A8A">
        <w:rPr>
          <w:rFonts w:ascii="Times New Roman" w:hAnsi="Times New Roman" w:cs="Times New Roman"/>
        </w:rPr>
        <w:t>niż 7 dni</w:t>
      </w:r>
      <w:r w:rsidRPr="00CD5A25">
        <w:rPr>
          <w:rFonts w:ascii="Times New Roman" w:hAnsi="Times New Roman" w:cs="Times New Roman"/>
        </w:rPr>
        <w:t xml:space="preserve"> od dnia doręczenia wezwania. Grantobiorca wyjaśnienia braków we wniosku o rozliczenie grantu 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lub jego </w:t>
      </w:r>
      <w:r>
        <w:rPr>
          <w:rFonts w:ascii="Times New Roman" w:hAnsi="Times New Roman" w:cs="Times New Roman"/>
        </w:rPr>
        <w:t xml:space="preserve">uzupełnienia dokonuje bezpośrednio </w:t>
      </w:r>
      <w:r w:rsidRPr="00CD5A25">
        <w:rPr>
          <w:rFonts w:ascii="Times New Roman" w:hAnsi="Times New Roman" w:cs="Times New Roman"/>
        </w:rPr>
        <w:t>w siedzibie biura LGD</w:t>
      </w:r>
      <w:r>
        <w:rPr>
          <w:rFonts w:ascii="Times New Roman" w:hAnsi="Times New Roman" w:cs="Times New Roman"/>
        </w:rPr>
        <w:t xml:space="preserve"> tj. </w:t>
      </w:r>
      <w:r w:rsidRPr="00C3187F">
        <w:rPr>
          <w:rFonts w:ascii="Times New Roman" w:hAnsi="Times New Roman" w:cs="Times New Roman"/>
          <w:szCs w:val="24"/>
        </w:rPr>
        <w:t>osobiście albo przez pełnomocnika albo przez osobę upoważnioną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Termin o którym mowa w ust.1 ulega zawieszeniu w przypadku, określonym w ust</w:t>
      </w:r>
      <w:r>
        <w:rPr>
          <w:rFonts w:ascii="Times New Roman" w:hAnsi="Times New Roman" w:cs="Times New Roman"/>
        </w:rPr>
        <w:t xml:space="preserve">. </w:t>
      </w:r>
      <w:r w:rsidRPr="00CD5A25">
        <w:rPr>
          <w:rFonts w:ascii="Times New Roman" w:hAnsi="Times New Roman" w:cs="Times New Roman"/>
        </w:rPr>
        <w:t>3 do czasu odpowiedzi na wezwanie lub upływu terminu na wykonanie czynności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G</w:t>
      </w:r>
      <w:r w:rsidRPr="00CD5A25">
        <w:rPr>
          <w:rFonts w:ascii="Times New Roman" w:hAnsi="Times New Roman" w:cs="Times New Roman"/>
        </w:rPr>
        <w:t>rantobiorca pomimo wezwania, o którym mowa w ust. 3 nie usunął braków, LGD rozpatruje wniosek o rozliczenie grantu w zakresie w jakim został wypełniony oraz na podstawie dołączonych do niego i  poprawnie sporządzonych dokumentó</w:t>
      </w:r>
      <w:r>
        <w:rPr>
          <w:rFonts w:ascii="Times New Roman" w:hAnsi="Times New Roman" w:cs="Times New Roman"/>
        </w:rPr>
        <w:t>w.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trakcie weryfikacji wniosku o rozliczenie grantu mogą zostać przeprowadzone wizyty w miejscu lub kontrole na miejscu</w:t>
      </w:r>
      <w:r w:rsidR="008F7A3B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oraz kontrole w trybie art.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46 ust. 1 pkt 1 ustawy</w:t>
      </w:r>
      <w:r>
        <w:rPr>
          <w:rFonts w:ascii="Times New Roman" w:hAnsi="Times New Roman" w:cs="Times New Roman"/>
        </w:rPr>
        <w:t xml:space="preserve"> ROW</w:t>
      </w:r>
      <w:r w:rsidRPr="00CD5A25">
        <w:rPr>
          <w:rFonts w:ascii="Times New Roman" w:hAnsi="Times New Roman" w:cs="Times New Roman"/>
        </w:rPr>
        <w:t xml:space="preserve">, w celu zweryfikowania zgodności informacji zawartych we wniosku o </w:t>
      </w:r>
      <w:r>
        <w:rPr>
          <w:rFonts w:ascii="Times New Roman" w:hAnsi="Times New Roman" w:cs="Times New Roman"/>
        </w:rPr>
        <w:t>rozliczenie grantu</w:t>
      </w:r>
      <w:r w:rsidRPr="00CD5A25">
        <w:rPr>
          <w:rFonts w:ascii="Times New Roman" w:hAnsi="Times New Roman" w:cs="Times New Roman"/>
        </w:rPr>
        <w:t xml:space="preserve"> i dołączonych do niego dokumentach ze stanem faktycznym lub </w:t>
      </w:r>
      <w:r>
        <w:rPr>
          <w:rFonts w:ascii="Times New Roman" w:hAnsi="Times New Roman" w:cs="Times New Roman"/>
        </w:rPr>
        <w:t>uzyskania dodatkowych wyjaśnień.</w:t>
      </w:r>
    </w:p>
    <w:p w:rsidR="00D8447E" w:rsidRPr="003A2A8A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lastRenderedPageBreak/>
        <w:t>W przypadku uzasadnionych zmian dotyczących realizacji zakresu rzeczowo</w:t>
      </w:r>
      <w:r>
        <w:rPr>
          <w:rFonts w:ascii="Times New Roman" w:hAnsi="Times New Roman" w:cs="Times New Roman"/>
        </w:rPr>
        <w:t xml:space="preserve"> –</w:t>
      </w:r>
      <w:r w:rsidRPr="003A2A8A">
        <w:rPr>
          <w:rFonts w:ascii="Times New Roman" w:hAnsi="Times New Roman" w:cs="Times New Roman"/>
        </w:rPr>
        <w:t xml:space="preserve"> finansowego zadania, zaistniałych w trakcie realizacji zadania, LGD dokona ponownej oceny racjonalności kosztów zadania na etapie rozpatrywania wniosku o rozliczenie grantu.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9</w:t>
      </w:r>
    </w:p>
    <w:p w:rsidR="00D8447E" w:rsidRPr="001207FC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wypłaty grantu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wypłaca środki finansowe z tytułu pomocy,</w:t>
      </w:r>
      <w:r>
        <w:rPr>
          <w:rFonts w:ascii="Times New Roman" w:hAnsi="Times New Roman" w:cs="Times New Roman"/>
        </w:rPr>
        <w:t xml:space="preserve"> jeżeli Grantobiorca: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ealizował zadanie</w:t>
      </w:r>
      <w:r w:rsidRPr="00CD5A25">
        <w:rPr>
          <w:rFonts w:ascii="Times New Roman" w:hAnsi="Times New Roman" w:cs="Times New Roman"/>
        </w:rPr>
        <w:t xml:space="preserve">, zgodnie z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3 ust. 6;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realizował lub realizuje zobowiązania określone w umowie;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dokumentował zrea</w:t>
      </w:r>
      <w:r>
        <w:rPr>
          <w:rFonts w:ascii="Times New Roman" w:hAnsi="Times New Roman" w:cs="Times New Roman"/>
        </w:rPr>
        <w:t>lizowanie zadania</w:t>
      </w:r>
      <w:r w:rsidRPr="00CD5A25">
        <w:rPr>
          <w:rFonts w:ascii="Times New Roman" w:hAnsi="Times New Roman" w:cs="Times New Roman"/>
        </w:rPr>
        <w:t>, w tym poniesienie kosztów z tym związanych;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wniosek o rozliczenie grantu</w:t>
      </w:r>
      <w:r w:rsidRPr="002032CD">
        <w:rPr>
          <w:rFonts w:ascii="Times New Roman" w:hAnsi="Times New Roman" w:cs="Times New Roman"/>
        </w:rPr>
        <w:t xml:space="preserve"> w terminie </w:t>
      </w:r>
      <w:r w:rsidRPr="00E03AD7">
        <w:rPr>
          <w:rFonts w:ascii="Times New Roman" w:hAnsi="Times New Roman" w:cs="Times New Roman"/>
        </w:rPr>
        <w:t>określonym w 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3 ust.</w:t>
      </w:r>
      <w:r>
        <w:rPr>
          <w:rFonts w:ascii="Times New Roman" w:hAnsi="Times New Roman" w:cs="Times New Roman"/>
        </w:rPr>
        <w:t xml:space="preserve"> 5.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G</w:t>
      </w:r>
      <w:r w:rsidRPr="00CD5A25">
        <w:rPr>
          <w:rFonts w:ascii="Times New Roman" w:hAnsi="Times New Roman" w:cs="Times New Roman"/>
        </w:rPr>
        <w:t>rantobiorca nie spełnił któregokolwiek z warunków określonych w ust</w:t>
      </w:r>
      <w:r>
        <w:rPr>
          <w:rFonts w:ascii="Times New Roman" w:hAnsi="Times New Roman" w:cs="Times New Roman"/>
        </w:rPr>
        <w:t>. 1</w:t>
      </w:r>
      <w:r w:rsidRPr="00CD5A25">
        <w:rPr>
          <w:rFonts w:ascii="Times New Roman" w:hAnsi="Times New Roman" w:cs="Times New Roman"/>
        </w:rPr>
        <w:t xml:space="preserve"> oraz nie zaistniały okoliczności, o których mowa w </w:t>
      </w:r>
      <w:r>
        <w:rPr>
          <w:rFonts w:ascii="Times New Roman" w:hAnsi="Times New Roman" w:cs="Times New Roman"/>
        </w:rPr>
        <w:t xml:space="preserve">§ </w:t>
      </w:r>
      <w:r w:rsidRPr="00CD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ust. 4</w:t>
      </w:r>
      <w:r w:rsidRPr="00CD5A25">
        <w:rPr>
          <w:rFonts w:ascii="Times New Roman" w:hAnsi="Times New Roman" w:cs="Times New Roman"/>
        </w:rPr>
        <w:t>, lub zostały naruszone warunki przyznania pom</w:t>
      </w:r>
      <w:r>
        <w:rPr>
          <w:rFonts w:ascii="Times New Roman" w:hAnsi="Times New Roman" w:cs="Times New Roman"/>
        </w:rPr>
        <w:t>ocy, LGD odmawia wypłaty pomocy.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Grantobiorca zostaje poinformowany niezwłocznie w formie pisemnej, o odmowie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zatwierdzenia wypłaty całości albo </w:t>
      </w:r>
      <w:r>
        <w:rPr>
          <w:rFonts w:ascii="Times New Roman" w:hAnsi="Times New Roman" w:cs="Times New Roman"/>
        </w:rPr>
        <w:t>części grantu.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przypadku:</w:t>
      </w:r>
    </w:p>
    <w:p w:rsidR="00D8447E" w:rsidRPr="00E03AD7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iezrealizowania działań informacyjnych i promocyjnych o pomocy otrzymanej z EFRROW, zgodnie z przepisami Załącznika III do rozporządzenia 808/2014 opisanymi w Księdze wizualizacji znaku Programu Rozwoju Obszarów Wiejskich na lata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2020, w terminie wskazanym w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6 ust. 8</w:t>
      </w:r>
      <w:r>
        <w:rPr>
          <w:rFonts w:ascii="Times New Roman" w:hAnsi="Times New Roman" w:cs="Times New Roman"/>
        </w:rPr>
        <w:t xml:space="preserve"> – </w:t>
      </w:r>
      <w:r w:rsidRPr="000148ED">
        <w:rPr>
          <w:rFonts w:ascii="Times New Roman" w:hAnsi="Times New Roman" w:cs="Times New Roman"/>
        </w:rPr>
        <w:t>kwotę pomocy</w:t>
      </w:r>
      <w:r>
        <w:rPr>
          <w:rFonts w:ascii="Times New Roman" w:hAnsi="Times New Roman" w:cs="Times New Roman"/>
        </w:rPr>
        <w:t xml:space="preserve"> do wypłaty pomniejsza się o 1</w:t>
      </w:r>
      <w:r w:rsidRPr="000148ED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r w:rsidRPr="000148ED">
        <w:rPr>
          <w:rFonts w:ascii="Times New Roman" w:hAnsi="Times New Roman" w:cs="Times New Roman"/>
        </w:rPr>
        <w:t>tej kwoty</w:t>
      </w:r>
      <w:r w:rsidRPr="00E03AD7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ieprzekazywania lub nieudostępniania LGD oraz innym uprawnionym podmiotom danych związanych z zadaniem, w terminie wynikającym z wezwania do przekazania tych danych</w:t>
      </w:r>
      <w:r>
        <w:rPr>
          <w:rFonts w:ascii="Times New Roman" w:hAnsi="Times New Roman" w:cs="Times New Roman"/>
        </w:rPr>
        <w:t xml:space="preserve"> </w:t>
      </w:r>
      <w:r w:rsidRPr="000148ED">
        <w:rPr>
          <w:rFonts w:ascii="Times New Roman" w:hAnsi="Times New Roman" w:cs="Times New Roman"/>
        </w:rPr>
        <w:t>– kwotę pomocy do wypłaty pomniejsza się o 0,5 % tej kwoty;</w:t>
      </w:r>
    </w:p>
    <w:p w:rsidR="00D8447E" w:rsidRPr="00CD5A25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niemożliwienia przeprowadzenia kontroli i wizyt związanych z przyznaną pomocą w trakcie realizacji zadania, po złożeniu wniosku o rozliczenie grantu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wniosek o rozliczenie grantu – podlega odrzuceniu i w konsekwencji następuje odmowa wypłaty pomocy, a w przypadku gdy część pomocy została wcześniej wypłacona również zwrot dotychczas wypłaconych kwot pomocy;</w:t>
      </w:r>
    </w:p>
    <w:p w:rsidR="00D8447E" w:rsidRPr="000148ED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niezrealizowania zobowiązania, o którym mowa w § 6 pkt 3 – kwotę pomocy do wypłaty pomniejsza się o 10 % tej kwoty;</w:t>
      </w:r>
    </w:p>
    <w:p w:rsidR="00D8447E" w:rsidRPr="002D1A79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po złożeniu w</w:t>
      </w:r>
      <w:r w:rsidRPr="00CD5A25">
        <w:rPr>
          <w:rFonts w:ascii="Times New Roman" w:hAnsi="Times New Roman" w:cs="Times New Roman"/>
        </w:rPr>
        <w:t>niosku o rozliczenie grantu zostaną ujawnione nowe okoliczności wskazując</w:t>
      </w:r>
      <w:r>
        <w:rPr>
          <w:rFonts w:ascii="Times New Roman" w:hAnsi="Times New Roman" w:cs="Times New Roman"/>
        </w:rPr>
        <w:t>e</w:t>
      </w:r>
      <w:r w:rsidRPr="00CD5A25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> G</w:t>
      </w:r>
      <w:r w:rsidRPr="00CD5A25">
        <w:rPr>
          <w:rFonts w:ascii="Times New Roman" w:hAnsi="Times New Roman" w:cs="Times New Roman"/>
        </w:rPr>
        <w:t>rantobiorca nie spełnia warunków do przyznania lub wypłaty pomocy, wypłatę pomocy zawiesza się do czasu wyjaśnienia tych okoliczności.</w:t>
      </w:r>
    </w:p>
    <w:p w:rsidR="008F366C" w:rsidRDefault="008F366C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8447E" w:rsidRPr="00FF116A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116A">
        <w:rPr>
          <w:rFonts w:ascii="Times New Roman" w:hAnsi="Times New Roman" w:cs="Times New Roman"/>
          <w:b/>
        </w:rPr>
        <w:lastRenderedPageBreak/>
        <w:t>§ 10</w:t>
      </w:r>
    </w:p>
    <w:p w:rsidR="00D8447E" w:rsidRPr="00E03AD7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116A">
        <w:rPr>
          <w:rFonts w:ascii="Times New Roman" w:hAnsi="Times New Roman" w:cs="Times New Roman"/>
          <w:b/>
        </w:rPr>
        <w:t>Oświadczenia Grantobiorcy</w:t>
      </w:r>
    </w:p>
    <w:p w:rsidR="00D8447E" w:rsidRPr="00E03AD7" w:rsidRDefault="00D8447E" w:rsidP="00D8447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Grantobiorca oświadcza, że: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nie korzysta i nie będzie korzystał z innych środków publicznych, w szczególności w ramach pomocy państwa i programów współfinansowanych ze środków unijnych, przyznawanych w związku z realizacją zadania określonego w umowie w odniesieniu do tych samych kosztów kwalifikowalnych</w:t>
      </w:r>
      <w:r w:rsidRPr="00E03AD7">
        <w:rPr>
          <w:rStyle w:val="Odwoanieprzypisudolnego"/>
          <w:rFonts w:ascii="Times New Roman" w:hAnsi="Times New Roman" w:cs="Times New Roman"/>
        </w:rPr>
        <w:footnoteReference w:id="5"/>
      </w:r>
      <w:r w:rsidRPr="00E03AD7">
        <w:rPr>
          <w:rFonts w:ascii="Times New Roman" w:hAnsi="Times New Roman" w:cs="Times New Roman"/>
        </w:rPr>
        <w:t>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</w:t>
      </w:r>
      <w:r w:rsidRPr="00E03AD7">
        <w:rPr>
          <w:rFonts w:ascii="Times New Roman" w:hAnsi="Times New Roman" w:cs="Times New Roman"/>
        </w:rPr>
        <w:t xml:space="preserve">niosku o </w:t>
      </w:r>
      <w:r>
        <w:rPr>
          <w:rFonts w:ascii="Times New Roman" w:hAnsi="Times New Roman" w:cs="Times New Roman"/>
        </w:rPr>
        <w:t xml:space="preserve">powierzenie grantu o numerze: ………………… </w:t>
      </w:r>
      <w:r w:rsidRPr="00E03AD7">
        <w:rPr>
          <w:rFonts w:ascii="Times New Roman" w:hAnsi="Times New Roman" w:cs="Times New Roman"/>
        </w:rPr>
        <w:t>złożył rzetelne oraz zgodne ze</w:t>
      </w:r>
      <w:r>
        <w:rPr>
          <w:rFonts w:ascii="Times New Roman" w:hAnsi="Times New Roman" w:cs="Times New Roman"/>
        </w:rPr>
        <w:t> </w:t>
      </w:r>
      <w:r w:rsidRPr="00E03AD7">
        <w:rPr>
          <w:rFonts w:ascii="Times New Roman" w:hAnsi="Times New Roman" w:cs="Times New Roman"/>
        </w:rPr>
        <w:t>stanem faktycznym i prawnym oświadczenia oraz dokumenty;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 xml:space="preserve">nie podlega wykluczeniu z ubiegania się o przyznanie pomocy na </w:t>
      </w:r>
      <w:r>
        <w:rPr>
          <w:rFonts w:ascii="Times New Roman" w:hAnsi="Times New Roman" w:cs="Times New Roman"/>
        </w:rPr>
        <w:t>podstawie przepisów R</w:t>
      </w:r>
      <w:r w:rsidRPr="00E03AD7">
        <w:rPr>
          <w:rFonts w:ascii="Times New Roman" w:hAnsi="Times New Roman" w:cs="Times New Roman"/>
        </w:rPr>
        <w:t xml:space="preserve">ozporządzenia </w:t>
      </w:r>
      <w:r>
        <w:rPr>
          <w:rFonts w:ascii="Times New Roman" w:hAnsi="Times New Roman" w:cs="Times New Roman"/>
        </w:rPr>
        <w:t xml:space="preserve">delegowanego Komisji (UE) </w:t>
      </w:r>
      <w:r w:rsidRPr="00E03AD7">
        <w:rPr>
          <w:rFonts w:ascii="Times New Roman" w:hAnsi="Times New Roman" w:cs="Times New Roman"/>
        </w:rPr>
        <w:t>nr 640/2014</w:t>
      </w:r>
      <w:r>
        <w:rPr>
          <w:rFonts w:ascii="Times New Roman" w:hAnsi="Times New Roman" w:cs="Times New Roman"/>
        </w:rPr>
        <w:t xml:space="preserve"> z dnia 11 marca 2014 r. uzupełniające rozporządzenie Parlamentu Europejskiego I Rady (UE) nr 1306/2013 w odniesieniu </w:t>
      </w:r>
      <w:r w:rsidR="00E5565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do zintegrowanego system zarządzania I kontroli oraz warunków odmowy lub wycofania płatności oraz do kar administracyjnych mających zastosowanie do płatności bezpośrednich, wsparcia rozwoju obszarów wiejskich oraz zasady wzajemnej zgodności (Dz. Urz. UE L 181 </w:t>
      </w:r>
      <w:r w:rsidR="00E556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z 20.06.2014, str. 48, z późn. zm.)</w:t>
      </w:r>
      <w:r w:rsidRPr="00E03AD7">
        <w:rPr>
          <w:rFonts w:ascii="Times New Roman" w:hAnsi="Times New Roman" w:cs="Times New Roman"/>
        </w:rPr>
        <w:t>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nie podlega zakazowi dostępu do środków publicznych, o których mowa w art. 5 ust</w:t>
      </w:r>
      <w:r>
        <w:rPr>
          <w:rFonts w:ascii="Times New Roman" w:hAnsi="Times New Roman" w:cs="Times New Roman"/>
        </w:rPr>
        <w:t>.</w:t>
      </w:r>
      <w:r w:rsidRPr="00E03AD7">
        <w:rPr>
          <w:rFonts w:ascii="Times New Roman" w:hAnsi="Times New Roman" w:cs="Times New Roman"/>
        </w:rPr>
        <w:t xml:space="preserve"> 3 pkt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4 ustawy o finansach publicznych, na podstawie prawomocnego orzeczenia sądu i zobowiązuje się do niezwłocznego poinformowania LGD o zakazie dostępu do środków publicznych, o</w:t>
      </w:r>
      <w:r>
        <w:rPr>
          <w:rFonts w:ascii="Times New Roman" w:hAnsi="Times New Roman" w:cs="Times New Roman"/>
        </w:rPr>
        <w:t> </w:t>
      </w:r>
      <w:r w:rsidRPr="00E03AD7">
        <w:rPr>
          <w:rFonts w:ascii="Times New Roman" w:hAnsi="Times New Roman" w:cs="Times New Roman"/>
        </w:rPr>
        <w:t>których mowa w art. 5 ust. 3 pkt 4 ustawy o finansach publicznych, na podstawie prawomocnego orzeczenia sadu, orzeczonego w stosunku do Grantobiorcy po zawarciu umowy;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w przewidzianym we wniosku o przyznanie pomocy terminie, realizacja zadania nie jest możliwa bez udziału środków publicznych.</w:t>
      </w:r>
    </w:p>
    <w:p w:rsidR="00D8447E" w:rsidRPr="009C18EF" w:rsidRDefault="00D8447E" w:rsidP="00D8447E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Grantobiorca</w:t>
      </w:r>
      <w:r w:rsidRPr="00E03AD7">
        <w:rPr>
          <w:rStyle w:val="Odwoanieprzypisudolnego"/>
          <w:rFonts w:ascii="Times New Roman" w:hAnsi="Times New Roman" w:cs="Times New Roman"/>
        </w:rPr>
        <w:footnoteReference w:id="6"/>
      </w:r>
      <w:r w:rsidRPr="00E03AD7">
        <w:rPr>
          <w:rFonts w:ascii="Times New Roman" w:hAnsi="Times New Roman" w:cs="Times New Roman"/>
        </w:rPr>
        <w:t xml:space="preserve"> dołącza do umowy oświadczenie</w:t>
      </w:r>
      <w:r>
        <w:rPr>
          <w:rFonts w:ascii="Times New Roman" w:hAnsi="Times New Roman" w:cs="Times New Roman"/>
        </w:rPr>
        <w:t xml:space="preserve"> </w:t>
      </w:r>
      <w:r w:rsidRPr="009C18EF">
        <w:rPr>
          <w:rFonts w:ascii="Times New Roman" w:hAnsi="Times New Roman" w:cs="Times New Roman"/>
        </w:rPr>
        <w:t>małżonka o wyra</w:t>
      </w:r>
      <w:r>
        <w:rPr>
          <w:rFonts w:ascii="Times New Roman" w:hAnsi="Times New Roman" w:cs="Times New Roman"/>
        </w:rPr>
        <w:t>żeniu zgody na zawarcie umowy/</w:t>
      </w:r>
      <w:r w:rsidRPr="009C18EF">
        <w:rPr>
          <w:rFonts w:ascii="Times New Roman" w:hAnsi="Times New Roman" w:cs="Times New Roman"/>
        </w:rPr>
        <w:t>o niepozo</w:t>
      </w:r>
      <w:r>
        <w:rPr>
          <w:rFonts w:ascii="Times New Roman" w:hAnsi="Times New Roman" w:cs="Times New Roman"/>
        </w:rPr>
        <w:t>stawaniu w związku małżeńskim/</w:t>
      </w:r>
      <w:r w:rsidRPr="009C18EF">
        <w:rPr>
          <w:rFonts w:ascii="Times New Roman" w:hAnsi="Times New Roman" w:cs="Times New Roman"/>
        </w:rPr>
        <w:t>o ustanowionej małżeńskiej rozdzielności majątkowej</w:t>
      </w:r>
      <w:r>
        <w:rPr>
          <w:rFonts w:ascii="Times New Roman" w:hAnsi="Times New Roman" w:cs="Times New Roman"/>
        </w:rPr>
        <w:t>.</w:t>
      </w:r>
    </w:p>
    <w:p w:rsidR="00D8447E" w:rsidRPr="000B7517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B751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11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 xml:space="preserve">Kontrola i monitoring 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ma prawo do przeprowadzenia monitoringu i kontroli realiz</w:t>
      </w:r>
      <w:r>
        <w:rPr>
          <w:rFonts w:ascii="Times New Roman" w:hAnsi="Times New Roman" w:cs="Times New Roman"/>
        </w:rPr>
        <w:t>acji zadania przez Grantobiorcę.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trakcie realizacji zadania</w:t>
      </w:r>
      <w:r>
        <w:rPr>
          <w:rFonts w:ascii="Times New Roman" w:hAnsi="Times New Roman" w:cs="Times New Roman"/>
        </w:rPr>
        <w:t xml:space="preserve"> przeprowadzany jest następujący monitoring:</w:t>
      </w:r>
    </w:p>
    <w:p w:rsidR="00D8447E" w:rsidRPr="00CD5A25" w:rsidRDefault="00D8447E" w:rsidP="00D844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monitoring merytoryczny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dotyczy zakresu prawidłowości realizacji poszczególnych działań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zadania;</w:t>
      </w:r>
    </w:p>
    <w:p w:rsidR="00D8447E" w:rsidRPr="00CD5A25" w:rsidRDefault="00D8447E" w:rsidP="00D844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monitoring finansowy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dotyczy zakresu prawidłowości wydatkowania grantu i prowadzenia dokumentacji finansowo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>księgowej</w:t>
      </w:r>
      <w:r>
        <w:rPr>
          <w:rFonts w:ascii="Times New Roman" w:hAnsi="Times New Roman" w:cs="Times New Roman"/>
        </w:rPr>
        <w:t>.</w:t>
      </w:r>
    </w:p>
    <w:p w:rsidR="00D8447E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ostatecznym rozliczeniu Grantobiorca ma obowiązek złożyć ankietę monitorującą do LGD.</w:t>
      </w:r>
    </w:p>
    <w:p w:rsidR="00D8447E" w:rsidRPr="003A2A8A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Kontrola</w:t>
      </w:r>
      <w:r>
        <w:rPr>
          <w:rFonts w:ascii="Times New Roman" w:hAnsi="Times New Roman" w:cs="Times New Roman"/>
        </w:rPr>
        <w:t xml:space="preserve"> </w:t>
      </w:r>
      <w:r w:rsidRPr="003A2A8A">
        <w:rPr>
          <w:rFonts w:ascii="Times New Roman" w:hAnsi="Times New Roman" w:cs="Times New Roman"/>
        </w:rPr>
        <w:t>może być</w:t>
      </w:r>
      <w:r>
        <w:rPr>
          <w:rFonts w:ascii="Times New Roman" w:hAnsi="Times New Roman" w:cs="Times New Roman"/>
        </w:rPr>
        <w:t xml:space="preserve"> przeprowadzana</w:t>
      </w:r>
      <w:r w:rsidRPr="00CD5A25">
        <w:rPr>
          <w:rFonts w:ascii="Times New Roman" w:hAnsi="Times New Roman" w:cs="Times New Roman"/>
        </w:rPr>
        <w:t xml:space="preserve"> </w:t>
      </w:r>
      <w:r w:rsidRPr="00F3565C">
        <w:rPr>
          <w:rFonts w:ascii="Times New Roman" w:hAnsi="Times New Roman" w:cs="Times New Roman"/>
        </w:rPr>
        <w:t>przed dokonaniem płatności końcowej jak również w okresie trwałości projektu w związku z art. 71 rozporządzenia nr 1303/2013;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Kontrola może być przeprowadzona u Grantobiorcy, </w:t>
      </w:r>
      <w:r>
        <w:rPr>
          <w:rFonts w:ascii="Times New Roman" w:hAnsi="Times New Roman" w:cs="Times New Roman"/>
        </w:rPr>
        <w:t xml:space="preserve">oraz </w:t>
      </w:r>
      <w:r w:rsidRPr="00CD5A25">
        <w:rPr>
          <w:rFonts w:ascii="Times New Roman" w:hAnsi="Times New Roman" w:cs="Times New Roman"/>
        </w:rPr>
        <w:t>w miejscu realizacji zadania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 otrzymania informacji o nieprawidłowościach w realizowaniu grantu, LGD może przeprowadzić kontrolę doraźną, bez konieczności informowania Grantobiorcy</w:t>
      </w:r>
      <w:r>
        <w:rPr>
          <w:rFonts w:ascii="Times New Roman" w:hAnsi="Times New Roman" w:cs="Times New Roman"/>
        </w:rPr>
        <w:t xml:space="preserve"> o zamiarze jej przeprowadzenia.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, gdy LGD w </w:t>
      </w:r>
      <w:r w:rsidRPr="00CD5A25">
        <w:rPr>
          <w:rFonts w:ascii="Times New Roman" w:hAnsi="Times New Roman" w:cs="Times New Roman"/>
        </w:rPr>
        <w:t>wyniku przeprowadzonej kontroli stwierdzi nieprawidłowości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realizacji zadania grantowego wydawane są zalecenia pokontrolne, a Grantobiorca zobowiązany jest do usunięcia nieprawidłowośc</w:t>
      </w:r>
      <w:r>
        <w:rPr>
          <w:rFonts w:ascii="Times New Roman" w:hAnsi="Times New Roman" w:cs="Times New Roman"/>
        </w:rPr>
        <w:t>i w wyznaczonym terminie.</w:t>
      </w:r>
    </w:p>
    <w:p w:rsidR="00D8447E" w:rsidRPr="00E03AD7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LGD ma prawo żądania od Grantobiorcy udzielenia wszelkich informacji i wyjaśnień dotyczących realizacji grantu w okresie jego realizacji oraz po jego zakończeniu przez okres 5 lat od dnia dokonania płatności końcowej dotyczącej projektu grantowego na rzecz LGD.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Rozwiązanie umowy</w:t>
      </w:r>
    </w:p>
    <w:p w:rsidR="00D8447E" w:rsidRPr="00CD5A25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Rozwiązanie umowy następuje w przypadku: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odstąpienia przez Grantobiorcę od realizacji zadania;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niewypełnienia przez Grantobiorcę któregokolwiek ze zobowiązań określonych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6;</w:t>
      </w:r>
    </w:p>
    <w:p w:rsidR="00D8447E" w:rsidRPr="00CD5A25" w:rsidRDefault="00B90F73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nieosiągnięcia</w:t>
      </w:r>
      <w:r w:rsidR="00D8447E" w:rsidRPr="00CD5A25">
        <w:rPr>
          <w:rFonts w:ascii="Times New Roman" w:hAnsi="Times New Roman" w:cs="Times New Roman"/>
        </w:rPr>
        <w:t xml:space="preserve"> celu zadania oraz wskaźników jego realizacji określonych w §</w:t>
      </w:r>
      <w:r w:rsidR="00D8447E">
        <w:rPr>
          <w:rFonts w:ascii="Times New Roman" w:hAnsi="Times New Roman" w:cs="Times New Roman"/>
        </w:rPr>
        <w:t xml:space="preserve"> </w:t>
      </w:r>
      <w:r w:rsidR="00D8447E" w:rsidRPr="00CD5A25">
        <w:rPr>
          <w:rFonts w:ascii="Times New Roman" w:hAnsi="Times New Roman" w:cs="Times New Roman"/>
        </w:rPr>
        <w:t>3 ust. 2 i 3;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złożenia podrobionych, przerobionych, nierzetelnych lub stwierdzających nieprawdę dokumentów lub oświadczeń, które maja wpływ na przyznanie lub wypłatę pomocy;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</w:t>
      </w:r>
      <w:r w:rsidR="00B90F73">
        <w:rPr>
          <w:rFonts w:ascii="Times New Roman" w:hAnsi="Times New Roman" w:cs="Times New Roman"/>
        </w:rPr>
        <w:t>iezłożenia</w:t>
      </w:r>
      <w:r>
        <w:rPr>
          <w:rFonts w:ascii="Times New Roman" w:hAnsi="Times New Roman" w:cs="Times New Roman"/>
        </w:rPr>
        <w:t xml:space="preserve"> przez G</w:t>
      </w:r>
      <w:r w:rsidRPr="00CD5A25">
        <w:rPr>
          <w:rFonts w:ascii="Times New Roman" w:hAnsi="Times New Roman" w:cs="Times New Roman"/>
        </w:rPr>
        <w:t>rantobiorcę wniosku o rozliczenie grantu w terminie określonym w umowie;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ogłoszenia upadłości Grantobiorcy;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wykorzystania środków finansowych niezgodnie z przeznaczeniem określonym w niniejszej umowie oraz we wniosku o powierzenie grantu;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orzeczenia sądu wobec Grantobiorcy zakazu dostępu do środków publicznych lub wydania orzeczeń sądowych stwierdzających, że grantobiorca w związku z ubieganiem się o przyznanie pomocy lub wypłatę pomocy popełnił  czyny z</w:t>
      </w:r>
      <w:r>
        <w:rPr>
          <w:rFonts w:ascii="Times New Roman" w:hAnsi="Times New Roman" w:cs="Times New Roman"/>
        </w:rPr>
        <w:t>abronione odrębnymi przepisami.</w:t>
      </w:r>
    </w:p>
    <w:p w:rsidR="00D8447E" w:rsidRPr="00CD5A25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Grantobiorca może zrezygnować z realizacji zadania na podstawie pisemnego wniosku o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rozwiązanie umowy</w:t>
      </w:r>
      <w:r>
        <w:rPr>
          <w:rFonts w:ascii="Times New Roman" w:hAnsi="Times New Roman" w:cs="Times New Roman"/>
        </w:rPr>
        <w:t>.</w:t>
      </w:r>
    </w:p>
    <w:p w:rsidR="00D8447E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LGD niezwłocznie po odstąpieniu od umowy z przyczyn określonych w ust.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1 lub rozwiązaniu umowy przystępuje do odzyskania środków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Grantobiorca już otrzymał. Grantobiorca zobowiązany jest do zwrotu środków nienależnie pobranych, środków</w:t>
      </w:r>
      <w:r w:rsidR="00B90F73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zostały pobrane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nienależytej wysokości lub środków</w:t>
      </w:r>
      <w:r w:rsidR="00B90F73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zostały wykorzystane niezgodnie z celem Grantu;</w:t>
      </w:r>
    </w:p>
    <w:p w:rsidR="00D8447E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8769BF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rozwiązania umowy, kiedy Grantobiorca nie zwróci pobranych środków w terminie określonym przez LGD</w:t>
      </w:r>
      <w:r w:rsidR="00B90F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LGD ma prawo do uruchomienia zabezpieczenia w formie weksla in blanco złożonego przez grantobiorcę.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Zmiana umowy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Umowa może być zmien</w:t>
      </w:r>
      <w:r>
        <w:rPr>
          <w:rFonts w:ascii="Times New Roman" w:hAnsi="Times New Roman" w:cs="Times New Roman"/>
        </w:rPr>
        <w:t>iona na wniosek każdej ze stron.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Zmiana umowy wymaga formy p</w:t>
      </w:r>
      <w:r>
        <w:rPr>
          <w:rFonts w:ascii="Times New Roman" w:hAnsi="Times New Roman" w:cs="Times New Roman"/>
        </w:rPr>
        <w:t>isemnej pod rygorem nieważności.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Wniosek o dokonanie zmiany umowy składany przez Grantobiorcę powinien wsk</w:t>
      </w:r>
      <w:r>
        <w:rPr>
          <w:rFonts w:ascii="Times New Roman" w:hAnsi="Times New Roman" w:cs="Times New Roman"/>
        </w:rPr>
        <w:t>azywać zakres planowanych zmian.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nie może powodować:</w:t>
      </w:r>
    </w:p>
    <w:p w:rsidR="00D8447E" w:rsidRPr="00CD5A25" w:rsidRDefault="00D8447E" w:rsidP="00D844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zwiększenia kwoty pomocy określonej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4 ust. 1;</w:t>
      </w:r>
    </w:p>
    <w:p w:rsidR="00D8447E" w:rsidRPr="00CD5A25" w:rsidRDefault="00D8447E" w:rsidP="00D844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zmiany celu zadania oraz wskaźników jego realizacji, określonych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3 ust.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3;</w:t>
      </w:r>
    </w:p>
    <w:p w:rsidR="00D8447E" w:rsidRPr="00CD5A25" w:rsidRDefault="00D8447E" w:rsidP="00D844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zmiany zobowiązania o niefinansowaniu kosztów kwalifikowalnych zadania z innych środków publicznych;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Wniosek o dokonanie zmiany umowy dotyczący zmiany terminu złożenia </w:t>
      </w:r>
      <w:r w:rsidRPr="00CD5A25">
        <w:rPr>
          <w:rFonts w:ascii="Times New Roman" w:hAnsi="Times New Roman" w:cs="Times New Roman"/>
          <w:i/>
        </w:rPr>
        <w:t>wniosku o rozliczenie grantu</w:t>
      </w:r>
      <w:r w:rsidRPr="00CD5A25">
        <w:rPr>
          <w:rFonts w:ascii="Times New Roman" w:hAnsi="Times New Roman" w:cs="Times New Roman"/>
        </w:rPr>
        <w:t>, Grantobiorca składa przed upływem terminu złożenia tego wniosku;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rozpatruje wnio</w:t>
      </w:r>
      <w:r>
        <w:rPr>
          <w:rFonts w:ascii="Times New Roman" w:hAnsi="Times New Roman" w:cs="Times New Roman"/>
        </w:rPr>
        <w:t>sek o zmianę umowy w terminie 30</w:t>
      </w:r>
      <w:r w:rsidRPr="00CD5A25">
        <w:rPr>
          <w:rFonts w:ascii="Times New Roman" w:hAnsi="Times New Roman" w:cs="Times New Roman"/>
        </w:rPr>
        <w:t xml:space="preserve"> dni od dnia jego złożenia.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14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Zabezpieczenie wykonania umowy</w:t>
      </w:r>
    </w:p>
    <w:p w:rsidR="00D8447E" w:rsidRPr="00CD5A25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celu zapewnienia należytej realizacji zobowiązań określonych w umowie o powierzenie grantu ustanawia się zabezpieczenie. Grantobiorca w dniu zawarcia umowy o powierzenie grantu składa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LGD weksel in blanco wraz z wypełnioną deklaracją wystawcy weksla;</w:t>
      </w:r>
    </w:p>
    <w:p w:rsidR="00D8447E" w:rsidRPr="00CD5A25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Weksel podpisywany jest przez osoby upoważnione do reprezent</w:t>
      </w:r>
      <w:r w:rsidR="00B90F73">
        <w:rPr>
          <w:rFonts w:ascii="Times New Roman" w:hAnsi="Times New Roman" w:cs="Times New Roman"/>
        </w:rPr>
        <w:t>owania</w:t>
      </w:r>
      <w:r w:rsidRPr="00CD5A25">
        <w:rPr>
          <w:rFonts w:ascii="Times New Roman" w:hAnsi="Times New Roman" w:cs="Times New Roman"/>
        </w:rPr>
        <w:t xml:space="preserve"> grantobiorcy</w:t>
      </w:r>
      <w:r w:rsidR="00B90F73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w obecności osób upoważnionych do reprezentowania </w:t>
      </w:r>
      <w:r>
        <w:rPr>
          <w:rFonts w:ascii="Times New Roman" w:hAnsi="Times New Roman" w:cs="Times New Roman"/>
        </w:rPr>
        <w:t>LGD</w:t>
      </w:r>
      <w:r w:rsidRPr="00CD5A25">
        <w:rPr>
          <w:rFonts w:ascii="Times New Roman" w:hAnsi="Times New Roman" w:cs="Times New Roman"/>
        </w:rPr>
        <w:t>;</w:t>
      </w:r>
    </w:p>
    <w:p w:rsidR="00D8447E" w:rsidRPr="00E67F1B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>LGD zwraca Grantobiorcy weksel, o którym mowa w ust.</w:t>
      </w:r>
      <w:r>
        <w:rPr>
          <w:rFonts w:ascii="Times New Roman" w:hAnsi="Times New Roman" w:cs="Times New Roman"/>
        </w:rPr>
        <w:t xml:space="preserve"> </w:t>
      </w:r>
      <w:r w:rsidRPr="00E67F1B">
        <w:rPr>
          <w:rFonts w:ascii="Times New Roman" w:hAnsi="Times New Roman" w:cs="Times New Roman"/>
        </w:rPr>
        <w:t xml:space="preserve">1 </w:t>
      </w:r>
      <w:r w:rsidRPr="00CD5A25">
        <w:rPr>
          <w:rFonts w:ascii="Times New Roman" w:hAnsi="Times New Roman" w:cs="Times New Roman"/>
        </w:rPr>
        <w:t xml:space="preserve">pod warunkiem wypełnienia przez Grantobiorcę wszystkich </w:t>
      </w:r>
      <w:r>
        <w:rPr>
          <w:rFonts w:ascii="Times New Roman" w:hAnsi="Times New Roman" w:cs="Times New Roman"/>
        </w:rPr>
        <w:t xml:space="preserve">zobowiązań określonych w umowie, </w:t>
      </w:r>
      <w:r w:rsidRPr="00E67F1B">
        <w:rPr>
          <w:rFonts w:ascii="Times New Roman" w:hAnsi="Times New Roman" w:cs="Times New Roman"/>
        </w:rPr>
        <w:t>po upływie 1 roku od dnia dokonania płatności końcowej na rzecz Grantobiorcy,</w:t>
      </w:r>
      <w:r>
        <w:rPr>
          <w:rFonts w:ascii="Times New Roman" w:hAnsi="Times New Roman" w:cs="Times New Roman"/>
        </w:rPr>
        <w:t xml:space="preserve"> a w przypadku zobowiązania o którym mowa w § 6 pkt 5 po 1 roku od wywiązania się z zobowiązania do utrzymania trwałości zadania.</w:t>
      </w:r>
    </w:p>
    <w:p w:rsidR="00D8447E" w:rsidRPr="00E67F1B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>LGD zwraca niezwłocznie weksel w przypadku:</w:t>
      </w:r>
    </w:p>
    <w:p w:rsidR="00D8447E" w:rsidRPr="00CD5A25" w:rsidRDefault="00D8447E" w:rsidP="00D8447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rozwiązania umowy</w:t>
      </w:r>
      <w:r>
        <w:rPr>
          <w:rFonts w:ascii="Times New Roman" w:hAnsi="Times New Roman" w:cs="Times New Roman"/>
        </w:rPr>
        <w:t xml:space="preserve"> przed dokonaniem wypłaty grantu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odstąpienia od umowy</w:t>
      </w:r>
      <w:r>
        <w:rPr>
          <w:rFonts w:ascii="Times New Roman" w:hAnsi="Times New Roman" w:cs="Times New Roman"/>
        </w:rPr>
        <w:t xml:space="preserve"> przed dokonaniem wypłaty grantu</w:t>
      </w:r>
      <w:r w:rsidRPr="00CD5A25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zwrotu przez </w:t>
      </w:r>
      <w:r>
        <w:rPr>
          <w:rFonts w:ascii="Times New Roman" w:hAnsi="Times New Roman" w:cs="Times New Roman"/>
        </w:rPr>
        <w:t>Grantobiorcę otrzymanej kwoty grantu</w:t>
      </w:r>
      <w:r w:rsidRPr="00CD5A25">
        <w:rPr>
          <w:rFonts w:ascii="Times New Roman" w:hAnsi="Times New Roman" w:cs="Times New Roman"/>
        </w:rPr>
        <w:t xml:space="preserve"> wraz z należnymi odsetkami.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</w:p>
    <w:p w:rsidR="00D8447E" w:rsidRPr="00BF1A08" w:rsidRDefault="00D8447E" w:rsidP="00D84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Załączniki do umowy</w:t>
      </w:r>
    </w:p>
    <w:p w:rsidR="00D8447E" w:rsidRPr="00C25EE8" w:rsidRDefault="00D8447E" w:rsidP="00D8447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stanowiącymi integralną część umowy są:</w:t>
      </w:r>
    </w:p>
    <w:p w:rsidR="00D8447E" w:rsidRDefault="00D8447E" w:rsidP="00D8447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Zestawienie rzeczowo – finansowe grantu.</w:t>
      </w:r>
    </w:p>
    <w:p w:rsidR="00D8447E" w:rsidRPr="009C3267" w:rsidRDefault="00D8447E" w:rsidP="00D8447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C3267">
        <w:rPr>
          <w:rFonts w:ascii="Times New Roman" w:hAnsi="Times New Roman" w:cs="Times New Roman"/>
        </w:rPr>
        <w:t>Załącznik nr 2 Wykaz działek ewidencyjnych, na których realizowany będzie grant trwale związany z nieruchomością.</w:t>
      </w:r>
    </w:p>
    <w:p w:rsidR="00D8447E" w:rsidRPr="009C3267" w:rsidRDefault="00D8447E" w:rsidP="00D8447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C3267">
        <w:rPr>
          <w:rFonts w:ascii="Times New Roman" w:hAnsi="Times New Roman" w:cs="Times New Roman"/>
        </w:rPr>
        <w:t>Załącznik nr …..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16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Postanowienia w zakresie korespondencji</w:t>
      </w:r>
    </w:p>
    <w:p w:rsidR="00D8447E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Strony będą porozumiewać się w formie pisemnej we wszystkich sprawach dotyczących realizacji umowy.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Dopuszczalna jest również korespondencja za pośrednictwem poczty elektronicznej.</w:t>
      </w:r>
    </w:p>
    <w:p w:rsidR="00D8447E" w:rsidRPr="00662862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Wszystkie oświadczenia stron będą składane na piśmie pod rygorem nieważności.   </w:t>
      </w:r>
    </w:p>
    <w:p w:rsidR="00D8447E" w:rsidRPr="00CD5A25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Korespondencja związana z realizacją umowy przekazywana będzie na adres:</w:t>
      </w:r>
    </w:p>
    <w:p w:rsidR="00D8447E" w:rsidRPr="009C0138" w:rsidRDefault="00D8447E" w:rsidP="00D8447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Grantobiorcy ………………………</w:t>
      </w:r>
      <w:r w:rsidR="009C3267">
        <w:rPr>
          <w:rFonts w:ascii="Times New Roman" w:hAnsi="Times New Roman" w:cs="Times New Roman"/>
        </w:rPr>
        <w:t>…………………………………………………………….</w:t>
      </w:r>
    </w:p>
    <w:p w:rsidR="00D8447E" w:rsidRPr="00CD5A25" w:rsidRDefault="00D8447E" w:rsidP="00D844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 w:rsidR="009C3267">
        <w:rPr>
          <w:rFonts w:ascii="Times New Roman" w:hAnsi="Times New Roman" w:cs="Times New Roman"/>
        </w:rPr>
        <w:t>…………………………………………………………</w:t>
      </w:r>
    </w:p>
    <w:p w:rsidR="00D8447E" w:rsidRPr="009C0138" w:rsidRDefault="00D8447E" w:rsidP="00D8447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………………</w:t>
      </w:r>
      <w:r w:rsidR="009C3267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8447E" w:rsidRPr="00CD5A25" w:rsidRDefault="00D8447E" w:rsidP="00D844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 w:rsidR="009C3267">
        <w:rPr>
          <w:rFonts w:ascii="Times New Roman" w:hAnsi="Times New Roman" w:cs="Times New Roman"/>
        </w:rPr>
        <w:t>…………………………………………………………</w:t>
      </w:r>
    </w:p>
    <w:p w:rsidR="00D8447E" w:rsidRPr="00CD5A25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Strony zobowiązują się do podawania numeru umowy w prowa</w:t>
      </w:r>
      <w:r>
        <w:rPr>
          <w:rFonts w:ascii="Times New Roman" w:hAnsi="Times New Roman" w:cs="Times New Roman"/>
        </w:rPr>
        <w:t>dzonej przez nie korespondencji.</w:t>
      </w:r>
    </w:p>
    <w:p w:rsidR="00D8447E" w:rsidRPr="00CD5A25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Grantobiorca zobowiązany jest do niezwłocznego przesyłania do LGD pisemnej informacji o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zmianie danych identyfikacyjnych zawartych w umowie. Zmiana ta nie wymaga dokonania zmiany umowy.</w:t>
      </w:r>
    </w:p>
    <w:p w:rsidR="00D8447E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 nie powiadomienia przez Grantobiorcę LGD o zmianie da</w:t>
      </w:r>
      <w:r>
        <w:rPr>
          <w:rFonts w:ascii="Times New Roman" w:hAnsi="Times New Roman" w:cs="Times New Roman"/>
        </w:rPr>
        <w:t xml:space="preserve">nych zawartych w pkt. 3 </w:t>
      </w:r>
      <w:r w:rsidRPr="00CD5A25">
        <w:rPr>
          <w:rFonts w:ascii="Times New Roman" w:hAnsi="Times New Roman" w:cs="Times New Roman"/>
        </w:rPr>
        <w:t>ust. 1, wszelką korespondencje wysłaną przez LGD zgodnie z posiadanymi przez niego danymi strony uznają za doręczoną.</w:t>
      </w:r>
    </w:p>
    <w:p w:rsid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17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Postanowienia końcowe</w:t>
      </w:r>
    </w:p>
    <w:p w:rsidR="00D8447E" w:rsidRPr="00CD5A25" w:rsidRDefault="00D8447E" w:rsidP="00D8447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sprawach nieuregulowanych umową zastosowanie maja przepisy Kodeksu Cywilnego;</w:t>
      </w:r>
    </w:p>
    <w:p w:rsidR="00D8447E" w:rsidRPr="00CD5A25" w:rsidRDefault="00D8447E" w:rsidP="00D8447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Wszystkie spory pomiędzy LGD, a Grantobiorc</w:t>
      </w:r>
      <w:r w:rsidR="00B90F73">
        <w:rPr>
          <w:rFonts w:ascii="Times New Roman" w:hAnsi="Times New Roman" w:cs="Times New Roman"/>
        </w:rPr>
        <w:t>ą</w:t>
      </w:r>
      <w:r w:rsidRPr="00CD5A25">
        <w:rPr>
          <w:rFonts w:ascii="Times New Roman" w:hAnsi="Times New Roman" w:cs="Times New Roman"/>
        </w:rPr>
        <w:t xml:space="preserve"> związane z realizacją umowy, rozstrzygane będą przez sąd miejscowo właściwy ze</w:t>
      </w:r>
      <w:r>
        <w:rPr>
          <w:rFonts w:ascii="Times New Roman" w:hAnsi="Times New Roman" w:cs="Times New Roman"/>
        </w:rPr>
        <w:t xml:space="preserve"> względu na siedzibę LGD</w:t>
      </w:r>
      <w:r w:rsidRPr="00CD5A25"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</w:p>
    <w:p w:rsidR="00D8447E" w:rsidRPr="00CD5A25" w:rsidRDefault="00D8447E" w:rsidP="00D844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Umowa została sporządzona w dwóch jednobrzmiących egzemplarzach, po jednym dla każdej ze stron;</w:t>
      </w:r>
    </w:p>
    <w:p w:rsidR="00D8447E" w:rsidRPr="00CD5A25" w:rsidRDefault="00D8447E" w:rsidP="00D844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Umowa obowiązuje od dnia jej zawarcia.</w:t>
      </w: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BF1A08" w:rsidRDefault="00D8447E" w:rsidP="00D8447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………………………………………...</w:t>
      </w:r>
    </w:p>
    <w:p w:rsidR="00D8447E" w:rsidRPr="00CD5A25" w:rsidRDefault="00D8447E" w:rsidP="00906FA2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LGD           </w:t>
      </w:r>
      <w:r w:rsidRPr="00CD5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Grantobiorca</w:t>
      </w:r>
    </w:p>
    <w:p w:rsidR="00D8447E" w:rsidRPr="00CD5A25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D8447E" w:rsidRPr="00CD5A25" w:rsidRDefault="00D8447E" w:rsidP="00D8447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8447E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D8447E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D8447E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292FBC" w:rsidRPr="00D8447E" w:rsidRDefault="00292FBC" w:rsidP="00D8447E"/>
    <w:sectPr w:rsidR="00292FBC" w:rsidRPr="00D8447E" w:rsidSect="00D8447E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93" w:rsidRDefault="00F66D93" w:rsidP="006E3E13">
      <w:pPr>
        <w:spacing w:after="0" w:line="240" w:lineRule="auto"/>
      </w:pPr>
      <w:r>
        <w:separator/>
      </w:r>
    </w:p>
  </w:endnote>
  <w:endnote w:type="continuationSeparator" w:id="0">
    <w:p w:rsidR="00F66D93" w:rsidRDefault="00F66D93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419068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20D5" w:rsidRPr="003320D5" w:rsidRDefault="003320D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0D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24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320D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B24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20D5" w:rsidRDefault="00332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93" w:rsidRDefault="00F66D93" w:rsidP="006E3E13">
      <w:pPr>
        <w:spacing w:after="0" w:line="240" w:lineRule="auto"/>
      </w:pPr>
      <w:r>
        <w:separator/>
      </w:r>
    </w:p>
  </w:footnote>
  <w:footnote w:type="continuationSeparator" w:id="0">
    <w:p w:rsidR="00F66D93" w:rsidRDefault="00F66D93" w:rsidP="006E3E13">
      <w:pPr>
        <w:spacing w:after="0" w:line="240" w:lineRule="auto"/>
      </w:pPr>
      <w:r>
        <w:continuationSeparator/>
      </w:r>
    </w:p>
  </w:footnote>
  <w:footnote w:id="1">
    <w:p w:rsidR="00D8447E" w:rsidRPr="004D14E1" w:rsidRDefault="00D8447E" w:rsidP="00D8447E">
      <w:pPr>
        <w:pStyle w:val="Tekstprzypisudolnego"/>
        <w:rPr>
          <w:sz w:val="16"/>
        </w:rPr>
      </w:pPr>
      <w:r w:rsidRPr="004D14E1">
        <w:rPr>
          <w:rStyle w:val="Odwoanieprzypisudolnego"/>
          <w:rFonts w:eastAsiaTheme="majorEastAsia"/>
          <w:sz w:val="16"/>
        </w:rPr>
        <w:footnoteRef/>
      </w:r>
      <w:r w:rsidRPr="004D14E1">
        <w:rPr>
          <w:sz w:val="16"/>
        </w:rPr>
        <w:t>Niepotrzebne skreślić</w:t>
      </w:r>
    </w:p>
  </w:footnote>
  <w:footnote w:id="2">
    <w:p w:rsidR="00D8447E" w:rsidRPr="00035E92" w:rsidRDefault="00D8447E" w:rsidP="00D8447E">
      <w:pPr>
        <w:pStyle w:val="Tekstprzypisudolnego"/>
        <w:rPr>
          <w:sz w:val="16"/>
        </w:rPr>
      </w:pPr>
      <w:r w:rsidRPr="00035E92">
        <w:rPr>
          <w:rStyle w:val="Odwoanieprzypisudolnego"/>
          <w:rFonts w:eastAsiaTheme="majorEastAsia"/>
          <w:sz w:val="16"/>
        </w:rPr>
        <w:footnoteRef/>
      </w:r>
      <w:r w:rsidRPr="00035E92">
        <w:rPr>
          <w:sz w:val="16"/>
        </w:rPr>
        <w:t xml:space="preserve"> Dotyczy zadań trwale związanych z nieruchomością. W przypadku realizacji zadań obejmujących zadania nieinwestycyjne, jeżeli nie jest możliwe wskazanie szczegółowego adresu realizacji zadania, należy wpisać adres miejsca zamieszkania/siedziby Grantobiorcy</w:t>
      </w:r>
      <w:r>
        <w:rPr>
          <w:sz w:val="16"/>
        </w:rPr>
        <w:t>. Lokalizacja powinna obejmować dane:</w:t>
      </w:r>
      <w:r w:rsidRPr="00035E92">
        <w:rPr>
          <w:sz w:val="16"/>
          <w:szCs w:val="16"/>
        </w:rPr>
        <w:t xml:space="preserve"> </w:t>
      </w:r>
      <w:r w:rsidRPr="008E4690">
        <w:rPr>
          <w:sz w:val="16"/>
          <w:szCs w:val="16"/>
        </w:rPr>
        <w:t>województwo, powiat, gmina, kod pocztowy, miejscowość, ulica, nr domu/ numer lokalu, lub nr obrębu i  nr działki</w:t>
      </w:r>
      <w:r>
        <w:rPr>
          <w:sz w:val="16"/>
          <w:szCs w:val="16"/>
        </w:rPr>
        <w:t>.</w:t>
      </w:r>
    </w:p>
  </w:footnote>
  <w:footnote w:id="3">
    <w:p w:rsidR="00D8447E" w:rsidRPr="00C35070" w:rsidRDefault="00D8447E" w:rsidP="00D8447E">
      <w:pPr>
        <w:pStyle w:val="Tekstprzypisudolnego"/>
        <w:rPr>
          <w:sz w:val="16"/>
        </w:rPr>
      </w:pPr>
      <w:r w:rsidRPr="00C35070">
        <w:rPr>
          <w:rStyle w:val="Odwoanieprzypisudolnego"/>
          <w:rFonts w:eastAsiaTheme="majorEastAsia"/>
          <w:sz w:val="16"/>
        </w:rPr>
        <w:footnoteRef/>
      </w:r>
      <w:r w:rsidRPr="00C35070">
        <w:rPr>
          <w:sz w:val="16"/>
        </w:rPr>
        <w:t xml:space="preserve"> LGD poinformuje grantobiorców o terminie wypłaty przez Agencje płatności końcowej na rzecz LGD.</w:t>
      </w:r>
    </w:p>
  </w:footnote>
  <w:footnote w:id="4">
    <w:p w:rsidR="00D8447E" w:rsidRPr="00DB2131" w:rsidRDefault="00D8447E" w:rsidP="00D8447E">
      <w:pPr>
        <w:pStyle w:val="Tekstprzypisudolnego"/>
        <w:jc w:val="both"/>
        <w:rPr>
          <w:sz w:val="16"/>
        </w:rPr>
      </w:pPr>
      <w:r w:rsidRPr="00DB2131">
        <w:rPr>
          <w:rStyle w:val="Odwoanieprzypisudolnego"/>
          <w:rFonts w:eastAsiaTheme="majorEastAsia"/>
          <w:sz w:val="16"/>
        </w:rPr>
        <w:footnoteRef/>
      </w:r>
      <w:r w:rsidRPr="00DB2131">
        <w:rPr>
          <w:sz w:val="16"/>
        </w:rPr>
        <w:t xml:space="preserve"> Nie stosuje się do grantobiorcy będącego organizacją pozarządową o której mowa w § 4 ust. 3 pkt 1 rozporządzenia w zakresie, w jakim nie jest to sprzeczne z art. 59 ust. 8 rozporządzenia nr 1305/2013. Nie stosuje się także do grantobiorcy będącego jednostka sektora finansów publicznych ( w zakresie w jakim nie jest to sprzeczne z art. 59 ust. 8 rozporządzenia nr 1305/2013) jeśli LGD wymagała od grantobiorcy wkładu własnego w realizacje zadania na które grant jest przyznawany, tj. LGD przyznaje grant, który w 100% nie pokrywa kosztów realizacji zadania przez grantobiorcę.</w:t>
      </w:r>
    </w:p>
  </w:footnote>
  <w:footnote w:id="5">
    <w:p w:rsidR="00D8447E" w:rsidRPr="00944EA3" w:rsidRDefault="00D8447E" w:rsidP="00D8447E">
      <w:pPr>
        <w:pStyle w:val="Tekstprzypisudolnego"/>
        <w:rPr>
          <w:sz w:val="16"/>
        </w:rPr>
      </w:pPr>
      <w:r w:rsidRPr="00944EA3">
        <w:rPr>
          <w:rStyle w:val="Odwoanieprzypisudolnego"/>
          <w:rFonts w:eastAsiaTheme="majorEastAsia"/>
          <w:sz w:val="16"/>
        </w:rPr>
        <w:footnoteRef/>
      </w:r>
      <w:r w:rsidRPr="00944EA3">
        <w:rPr>
          <w:sz w:val="16"/>
        </w:rPr>
        <w:t>Nie stosuje się do Grantobiorcy będącego jednostka sektora finansów publicznych albo organizacja pozarządową, o której mowa w § 4 ust. 3 pkt 1 rozporządzenia, w zakresie, w jakim nie jest to sprzeczne z art. 59 ust. 8 rozporządzenia nr 1305/2013</w:t>
      </w:r>
      <w:r>
        <w:rPr>
          <w:sz w:val="16"/>
        </w:rPr>
        <w:t>.</w:t>
      </w:r>
    </w:p>
  </w:footnote>
  <w:footnote w:id="6">
    <w:p w:rsidR="00D8447E" w:rsidRPr="003B250B" w:rsidRDefault="00D8447E" w:rsidP="00D8447E">
      <w:pPr>
        <w:pStyle w:val="Tekstprzypisudolnego"/>
        <w:rPr>
          <w:sz w:val="16"/>
        </w:rPr>
      </w:pPr>
      <w:r w:rsidRPr="003B250B">
        <w:rPr>
          <w:rStyle w:val="Odwoanieprzypisudolnego"/>
          <w:rFonts w:eastAsiaTheme="majorEastAsia"/>
          <w:sz w:val="16"/>
        </w:rPr>
        <w:footnoteRef/>
      </w:r>
      <w:r w:rsidRPr="003B250B">
        <w:rPr>
          <w:sz w:val="16"/>
        </w:rPr>
        <w:t>Dotyczy osób fizycznych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:rsidTr="00221175">
      <w:tc>
        <w:tcPr>
          <w:tcW w:w="2376" w:type="dxa"/>
          <w:vAlign w:val="bottom"/>
        </w:tcPr>
        <w:p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70C68EE6" wp14:editId="0C650FEF">
                <wp:extent cx="923925" cy="609600"/>
                <wp:effectExtent l="19050" t="0" r="9525" b="0"/>
                <wp:docPr id="1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48pt" o:ole="">
                <v:imagedata r:id="rId2" o:title="" grayscale="t"/>
              </v:shape>
              <o:OLEObject Type="Embed" ProgID="PBrush" ShapeID="_x0000_i1025" DrawAspect="Content" ObjectID="_1640081298" r:id="rId3"/>
            </w:object>
          </w:r>
        </w:p>
      </w:tc>
      <w:tc>
        <w:tcPr>
          <w:tcW w:w="2213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C20F967" wp14:editId="380C9306">
                <wp:extent cx="628650" cy="619125"/>
                <wp:effectExtent l="19050" t="0" r="0" b="0"/>
                <wp:docPr id="20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5712645" wp14:editId="70D5FDC7">
                <wp:extent cx="1086646" cy="648000"/>
                <wp:effectExtent l="19050" t="0" r="0" b="0"/>
                <wp:docPr id="21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D74"/>
    <w:multiLevelType w:val="hybridMultilevel"/>
    <w:tmpl w:val="D3501EA6"/>
    <w:lvl w:ilvl="0" w:tplc="36581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175"/>
    <w:multiLevelType w:val="hybridMultilevel"/>
    <w:tmpl w:val="9F68DE34"/>
    <w:lvl w:ilvl="0" w:tplc="F5963330">
      <w:start w:val="1"/>
      <w:numFmt w:val="decimal"/>
      <w:lvlText w:val="%1.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B4773"/>
    <w:multiLevelType w:val="hybridMultilevel"/>
    <w:tmpl w:val="D28AA0C0"/>
    <w:lvl w:ilvl="0" w:tplc="555AD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0"/>
  </w:num>
  <w:num w:numId="4">
    <w:abstractNumId w:val="23"/>
  </w:num>
  <w:num w:numId="5">
    <w:abstractNumId w:val="2"/>
  </w:num>
  <w:num w:numId="6">
    <w:abstractNumId w:val="16"/>
  </w:num>
  <w:num w:numId="7">
    <w:abstractNumId w:val="22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24"/>
  </w:num>
  <w:num w:numId="13">
    <w:abstractNumId w:val="12"/>
  </w:num>
  <w:num w:numId="14">
    <w:abstractNumId w:val="28"/>
  </w:num>
  <w:num w:numId="15">
    <w:abstractNumId w:val="29"/>
  </w:num>
  <w:num w:numId="16">
    <w:abstractNumId w:val="21"/>
  </w:num>
  <w:num w:numId="17">
    <w:abstractNumId w:val="10"/>
  </w:num>
  <w:num w:numId="18">
    <w:abstractNumId w:val="6"/>
  </w:num>
  <w:num w:numId="19">
    <w:abstractNumId w:val="19"/>
  </w:num>
  <w:num w:numId="20">
    <w:abstractNumId w:val="30"/>
  </w:num>
  <w:num w:numId="21">
    <w:abstractNumId w:val="5"/>
  </w:num>
  <w:num w:numId="22">
    <w:abstractNumId w:val="4"/>
  </w:num>
  <w:num w:numId="23">
    <w:abstractNumId w:val="27"/>
  </w:num>
  <w:num w:numId="24">
    <w:abstractNumId w:val="31"/>
  </w:num>
  <w:num w:numId="25">
    <w:abstractNumId w:val="14"/>
  </w:num>
  <w:num w:numId="26">
    <w:abstractNumId w:val="18"/>
  </w:num>
  <w:num w:numId="27">
    <w:abstractNumId w:val="25"/>
  </w:num>
  <w:num w:numId="28">
    <w:abstractNumId w:val="13"/>
  </w:num>
  <w:num w:numId="29">
    <w:abstractNumId w:val="1"/>
  </w:num>
  <w:num w:numId="30">
    <w:abstractNumId w:val="17"/>
  </w:num>
  <w:num w:numId="31">
    <w:abstractNumId w:val="26"/>
  </w:num>
  <w:num w:numId="32">
    <w:abstractNumId w:val="7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7"/>
    <w:rsid w:val="00094EE0"/>
    <w:rsid w:val="000D43F3"/>
    <w:rsid w:val="001804CF"/>
    <w:rsid w:val="002009A8"/>
    <w:rsid w:val="00292FBC"/>
    <w:rsid w:val="002F7E4E"/>
    <w:rsid w:val="003320D5"/>
    <w:rsid w:val="00332B4D"/>
    <w:rsid w:val="00361A9D"/>
    <w:rsid w:val="003A2CCA"/>
    <w:rsid w:val="003B3ADE"/>
    <w:rsid w:val="005B0AA7"/>
    <w:rsid w:val="005B24D8"/>
    <w:rsid w:val="005F213F"/>
    <w:rsid w:val="006028CD"/>
    <w:rsid w:val="006E3E13"/>
    <w:rsid w:val="00742307"/>
    <w:rsid w:val="00773971"/>
    <w:rsid w:val="008102D8"/>
    <w:rsid w:val="008F366C"/>
    <w:rsid w:val="008F7A3B"/>
    <w:rsid w:val="00906FA2"/>
    <w:rsid w:val="009C3267"/>
    <w:rsid w:val="00A107DD"/>
    <w:rsid w:val="00AB1018"/>
    <w:rsid w:val="00AE484F"/>
    <w:rsid w:val="00B642C0"/>
    <w:rsid w:val="00B90F73"/>
    <w:rsid w:val="00CE46D7"/>
    <w:rsid w:val="00D34F61"/>
    <w:rsid w:val="00D8447E"/>
    <w:rsid w:val="00DE6509"/>
    <w:rsid w:val="00E5565D"/>
    <w:rsid w:val="00E835AC"/>
    <w:rsid w:val="00F66D93"/>
    <w:rsid w:val="00F825B5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  <w:style w:type="paragraph" w:styleId="Tekstprzypisudolnego">
    <w:name w:val="footnote text"/>
    <w:basedOn w:val="Normalny"/>
    <w:link w:val="TekstprzypisudolnegoZnak"/>
    <w:uiPriority w:val="99"/>
    <w:unhideWhenUsed/>
    <w:rsid w:val="00D8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4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4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44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4235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2020-01-09T12:22:00Z</cp:lastPrinted>
  <dcterms:created xsi:type="dcterms:W3CDTF">2020-01-09T12:21:00Z</dcterms:created>
  <dcterms:modified xsi:type="dcterms:W3CDTF">2020-01-09T12:22:00Z</dcterms:modified>
</cp:coreProperties>
</file>